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180"/>
      </w:tblGrid>
      <w:tr w:rsidR="006B3D94" w:rsidRPr="00680732" w:rsidTr="006A4FF2">
        <w:tc>
          <w:tcPr>
            <w:tcW w:w="9180" w:type="dxa"/>
            <w:shd w:val="clear" w:color="auto" w:fill="auto"/>
          </w:tcPr>
          <w:p w:rsidR="006B3D94" w:rsidRPr="006A4FF2" w:rsidRDefault="006B3D94" w:rsidP="00A04F00">
            <w:pPr>
              <w:rPr>
                <w:rFonts w:ascii="Arial" w:hAnsi="Arial" w:cs="Arial"/>
                <w:b/>
                <w:sz w:val="16"/>
                <w:szCs w:val="16"/>
                <w:lang w:val="de-DE"/>
              </w:rPr>
            </w:pPr>
          </w:p>
        </w:tc>
      </w:tr>
    </w:tbl>
    <w:p w:rsidR="006A4FF2" w:rsidRPr="006A4FF2" w:rsidRDefault="006A4FF2" w:rsidP="006A4FF2">
      <w:pPr>
        <w:rPr>
          <w:vanish/>
        </w:rPr>
      </w:pPr>
    </w:p>
    <w:tbl>
      <w:tblPr>
        <w:tblpPr w:leftFromText="141" w:rightFromText="141" w:vertAnchor="text" w:horzAnchor="margin"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tblGrid>
      <w:tr w:rsidR="006B3D94" w:rsidRPr="006151D5" w:rsidTr="006A4FF2">
        <w:trPr>
          <w:cantSplit/>
          <w:trHeight w:val="693"/>
        </w:trPr>
        <w:tc>
          <w:tcPr>
            <w:tcW w:w="3447" w:type="dxa"/>
            <w:shd w:val="clear" w:color="auto" w:fill="auto"/>
          </w:tcPr>
          <w:p w:rsidR="006B3D94" w:rsidRPr="006A4FF2" w:rsidRDefault="006B3D94" w:rsidP="006A4FF2">
            <w:pPr>
              <w:pStyle w:val="berschrift1"/>
              <w:spacing w:before="60" w:line="240" w:lineRule="auto"/>
              <w:jc w:val="left"/>
              <w:rPr>
                <w:i/>
                <w:sz w:val="16"/>
                <w:szCs w:val="16"/>
                <w:u w:val="none"/>
              </w:rPr>
            </w:pPr>
            <w:r w:rsidRPr="006A4FF2">
              <w:rPr>
                <w:i/>
                <w:sz w:val="16"/>
                <w:szCs w:val="16"/>
                <w:u w:val="none"/>
              </w:rPr>
              <w:t>Notification no.</w:t>
            </w:r>
          </w:p>
          <w:p w:rsidR="006B3D94" w:rsidRPr="006A4FF2" w:rsidRDefault="006B3D94" w:rsidP="006A4FF2">
            <w:pPr>
              <w:spacing w:before="60" w:line="360" w:lineRule="auto"/>
              <w:rPr>
                <w:rFonts w:ascii="Arial" w:hAnsi="Arial" w:cs="Arial"/>
                <w:b/>
                <w:sz w:val="22"/>
                <w:szCs w:val="22"/>
                <w:lang w:val="de-AT"/>
              </w:rPr>
            </w:pPr>
            <w:r w:rsidRPr="006A4FF2">
              <w:rPr>
                <w:rFonts w:ascii="Arial" w:hAnsi="Arial" w:cs="Arial"/>
                <w:b/>
                <w:sz w:val="22"/>
                <w:szCs w:val="22"/>
                <w:lang w:val="de-AT"/>
              </w:rPr>
              <w:fldChar w:fldCharType="begin">
                <w:ffData>
                  <w:name w:val="Text1"/>
                  <w:enabled/>
                  <w:calcOnExit w:val="0"/>
                  <w:textInput/>
                </w:ffData>
              </w:fldChar>
            </w:r>
            <w:bookmarkStart w:id="0" w:name="Text1"/>
            <w:r w:rsidRPr="006A4FF2">
              <w:rPr>
                <w:rFonts w:ascii="Arial" w:hAnsi="Arial" w:cs="Arial"/>
                <w:b/>
                <w:sz w:val="22"/>
                <w:szCs w:val="22"/>
                <w:lang w:val="de-AT"/>
              </w:rPr>
              <w:instrText xml:space="preserve"> FORMTEXT </w:instrText>
            </w:r>
            <w:r w:rsidRPr="006A4FF2">
              <w:rPr>
                <w:rFonts w:ascii="Arial" w:hAnsi="Arial" w:cs="Arial"/>
                <w:b/>
                <w:sz w:val="22"/>
                <w:szCs w:val="22"/>
                <w:lang w:val="de-AT"/>
              </w:rPr>
            </w:r>
            <w:r w:rsidRPr="006A4FF2">
              <w:rPr>
                <w:rFonts w:ascii="Arial" w:hAnsi="Arial" w:cs="Arial"/>
                <w:b/>
                <w:sz w:val="22"/>
                <w:szCs w:val="22"/>
                <w:lang w:val="de-AT"/>
              </w:rPr>
              <w:fldChar w:fldCharType="separate"/>
            </w:r>
            <w:bookmarkStart w:id="1" w:name="_GoBack"/>
            <w:r w:rsidRPr="006A4FF2">
              <w:rPr>
                <w:rFonts w:ascii="Arial" w:hAnsi="Arial" w:cs="Arial"/>
                <w:b/>
                <w:noProof/>
                <w:sz w:val="22"/>
                <w:szCs w:val="22"/>
                <w:lang w:val="de-AT"/>
              </w:rPr>
              <w:t> </w:t>
            </w:r>
            <w:r w:rsidRPr="006A4FF2">
              <w:rPr>
                <w:rFonts w:ascii="Arial" w:hAnsi="Arial" w:cs="Arial"/>
                <w:b/>
                <w:noProof/>
                <w:sz w:val="22"/>
                <w:szCs w:val="22"/>
                <w:lang w:val="de-AT"/>
              </w:rPr>
              <w:t> </w:t>
            </w:r>
            <w:r w:rsidRPr="006A4FF2">
              <w:rPr>
                <w:rFonts w:ascii="Arial" w:hAnsi="Arial" w:cs="Arial"/>
                <w:b/>
                <w:noProof/>
                <w:sz w:val="22"/>
                <w:szCs w:val="22"/>
                <w:lang w:val="de-AT"/>
              </w:rPr>
              <w:t> </w:t>
            </w:r>
            <w:r w:rsidRPr="006A4FF2">
              <w:rPr>
                <w:rFonts w:ascii="Arial" w:hAnsi="Arial" w:cs="Arial"/>
                <w:b/>
                <w:noProof/>
                <w:sz w:val="22"/>
                <w:szCs w:val="22"/>
                <w:lang w:val="de-AT"/>
              </w:rPr>
              <w:t> </w:t>
            </w:r>
            <w:r w:rsidRPr="006A4FF2">
              <w:rPr>
                <w:rFonts w:ascii="Arial" w:hAnsi="Arial" w:cs="Arial"/>
                <w:b/>
                <w:noProof/>
                <w:sz w:val="22"/>
                <w:szCs w:val="22"/>
                <w:lang w:val="de-AT"/>
              </w:rPr>
              <w:t> </w:t>
            </w:r>
            <w:bookmarkEnd w:id="1"/>
            <w:r w:rsidRPr="006A4FF2">
              <w:rPr>
                <w:rFonts w:ascii="Arial" w:hAnsi="Arial" w:cs="Arial"/>
                <w:b/>
                <w:sz w:val="22"/>
                <w:szCs w:val="22"/>
                <w:lang w:val="de-AT"/>
              </w:rPr>
              <w:fldChar w:fldCharType="end"/>
            </w:r>
            <w:bookmarkEnd w:id="0"/>
          </w:p>
        </w:tc>
      </w:tr>
    </w:tbl>
    <w:p w:rsidR="007E6D6D" w:rsidRDefault="006B3D94" w:rsidP="006B3D94">
      <w:pPr>
        <w:jc w:val="center"/>
        <w:rPr>
          <w:rFonts w:ascii="Arial" w:hAnsi="Arial" w:cs="Arial"/>
          <w:lang w:val="en-US"/>
        </w:rPr>
      </w:pPr>
      <w:r>
        <w:rPr>
          <w:rFonts w:ascii="Arial" w:hAnsi="Arial" w:cs="Arial"/>
          <w:lang w:val="de-DE"/>
        </w:rPr>
        <w:br/>
      </w:r>
      <w:r>
        <w:rPr>
          <w:rFonts w:ascii="Arial" w:hAnsi="Arial" w:cs="Arial"/>
          <w:lang w:val="de-DE"/>
        </w:rPr>
        <w:br/>
      </w:r>
    </w:p>
    <w:p w:rsidR="007E6D6D" w:rsidRDefault="006B3D94" w:rsidP="006B3D94">
      <w:pPr>
        <w:jc w:val="center"/>
        <w:rPr>
          <w:rFonts w:ascii="Arial" w:hAnsi="Arial" w:cs="Arial"/>
          <w:b/>
          <w:lang w:val="en-US"/>
        </w:rPr>
      </w:pPr>
      <w:r w:rsidRPr="009435A4">
        <w:rPr>
          <w:rFonts w:ascii="Arial" w:hAnsi="Arial" w:cs="Arial"/>
          <w:lang w:val="en-US"/>
        </w:rPr>
        <w:br/>
      </w:r>
    </w:p>
    <w:p w:rsidR="006B3D94" w:rsidRPr="009435A4" w:rsidRDefault="006B3D94" w:rsidP="006B3D94">
      <w:pPr>
        <w:jc w:val="center"/>
        <w:rPr>
          <w:rFonts w:ascii="Arial" w:hAnsi="Arial" w:cs="Arial"/>
          <w:b/>
          <w:lang w:val="en-US"/>
        </w:rPr>
      </w:pPr>
      <w:r w:rsidRPr="009435A4">
        <w:rPr>
          <w:rFonts w:ascii="Arial" w:hAnsi="Arial" w:cs="Arial"/>
          <w:b/>
          <w:lang w:val="en-US"/>
        </w:rPr>
        <w:t>C O N T R A C T</w:t>
      </w:r>
    </w:p>
    <w:p w:rsidR="006B3D94" w:rsidRDefault="006B3D94" w:rsidP="006B3D94">
      <w:pPr>
        <w:rPr>
          <w:rFonts w:ascii="Arial" w:hAnsi="Arial" w:cs="Arial"/>
          <w:sz w:val="22"/>
          <w:szCs w:val="22"/>
          <w:lang w:val="en-US"/>
        </w:rPr>
      </w:pPr>
    </w:p>
    <w:p w:rsidR="007E6D6D" w:rsidRPr="009435A4" w:rsidRDefault="007E6D6D" w:rsidP="006B3D94">
      <w:pPr>
        <w:rPr>
          <w:rFonts w:ascii="Arial" w:hAnsi="Arial" w:cs="Arial"/>
          <w:sz w:val="22"/>
          <w:szCs w:val="22"/>
          <w:lang w:val="en-US"/>
        </w:rPr>
      </w:pPr>
    </w:p>
    <w:p w:rsidR="006B3D94" w:rsidRPr="004B05E8" w:rsidRDefault="006B3D94" w:rsidP="006B3D94">
      <w:pPr>
        <w:spacing w:line="360" w:lineRule="auto"/>
        <w:rPr>
          <w:rFonts w:ascii="Arial" w:hAnsi="Arial" w:cs="Arial"/>
          <w:sz w:val="22"/>
          <w:szCs w:val="22"/>
          <w:lang w:val="en-US"/>
        </w:rPr>
      </w:pPr>
      <w:r w:rsidRPr="004B05E8">
        <w:rPr>
          <w:rFonts w:ascii="Arial" w:hAnsi="Arial" w:cs="Arial"/>
          <w:sz w:val="22"/>
          <w:szCs w:val="22"/>
          <w:lang w:val="en-US"/>
        </w:rPr>
        <w:t xml:space="preserve">pursuant to Art. 5 of the Regulation (EC) No. 1013/2006 </w:t>
      </w:r>
      <w:r w:rsidRPr="004B05E8">
        <w:rPr>
          <w:rFonts w:ascii="Arial" w:hAnsi="Arial" w:cs="Arial"/>
          <w:bCs/>
          <w:sz w:val="22"/>
          <w:szCs w:val="22"/>
          <w:lang w:val="en-GB"/>
        </w:rPr>
        <w:t>of the European Parliament and of the Council of 14 June 2006 on shipments of waste</w:t>
      </w:r>
      <w:r w:rsidRPr="004B05E8">
        <w:rPr>
          <w:rFonts w:ascii="Arial" w:hAnsi="Arial" w:cs="Arial"/>
          <w:sz w:val="22"/>
          <w:szCs w:val="22"/>
          <w:lang w:val="en-US"/>
        </w:rPr>
        <w:t xml:space="preserve"> (</w:t>
      </w:r>
      <w:r w:rsidRPr="004B05E8">
        <w:rPr>
          <w:rFonts w:ascii="Arial" w:hAnsi="Arial" w:cs="Arial"/>
          <w:sz w:val="22"/>
          <w:szCs w:val="22"/>
          <w:lang w:val="en-GB"/>
        </w:rPr>
        <w:t>EC Waste Shipment Regulation</w:t>
      </w:r>
      <w:r w:rsidRPr="004B05E8">
        <w:rPr>
          <w:rFonts w:ascii="Arial" w:hAnsi="Arial" w:cs="Arial"/>
          <w:sz w:val="22"/>
          <w:szCs w:val="22"/>
          <w:lang w:val="en-US"/>
        </w:rPr>
        <w:t xml:space="preserve">) </w:t>
      </w:r>
    </w:p>
    <w:p w:rsidR="006B3D94" w:rsidRDefault="006B3D94" w:rsidP="006B3D94">
      <w:pPr>
        <w:rPr>
          <w:rFonts w:ascii="Tahoma" w:hAnsi="Tahoma" w:cs="Tahoma"/>
          <w:sz w:val="22"/>
          <w:szCs w:val="22"/>
          <w:lang w:val="en-US"/>
        </w:rPr>
      </w:pPr>
    </w:p>
    <w:p w:rsidR="007E6D6D" w:rsidRPr="004B05E8" w:rsidRDefault="007E6D6D" w:rsidP="006B3D94">
      <w:pPr>
        <w:rPr>
          <w:rFonts w:ascii="Tahoma" w:hAnsi="Tahoma" w:cs="Tahoma"/>
          <w:sz w:val="22"/>
          <w:szCs w:val="22"/>
          <w:lang w:val="en-US"/>
        </w:rPr>
      </w:pPr>
    </w:p>
    <w:p w:rsidR="006B3D94" w:rsidRPr="00066A28" w:rsidRDefault="006B3D94" w:rsidP="006B3D94">
      <w:pPr>
        <w:rPr>
          <w:rFonts w:ascii="Arial" w:hAnsi="Arial" w:cs="Arial"/>
          <w:sz w:val="22"/>
          <w:szCs w:val="22"/>
          <w:lang w:val="en-US"/>
        </w:rPr>
      </w:pPr>
      <w:r w:rsidRPr="00066A28">
        <w:rPr>
          <w:rFonts w:ascii="Arial" w:hAnsi="Arial" w:cs="Arial"/>
          <w:sz w:val="22"/>
          <w:szCs w:val="22"/>
          <w:lang w:val="en-US"/>
        </w:rPr>
        <w:t>Subject of this contract is</w:t>
      </w:r>
      <w:r>
        <w:rPr>
          <w:rFonts w:ascii="Arial" w:hAnsi="Arial" w:cs="Arial"/>
          <w:sz w:val="22"/>
          <w:szCs w:val="22"/>
          <w:lang w:val="en-US"/>
        </w:rPr>
        <w:t xml:space="preserve"> </w:t>
      </w:r>
      <w:r w:rsidRPr="00066A28">
        <w:rPr>
          <w:rFonts w:ascii="Arial" w:hAnsi="Arial" w:cs="Arial"/>
          <w:sz w:val="22"/>
          <w:szCs w:val="22"/>
          <w:lang w:val="en-US"/>
        </w:rPr>
        <w:t>the transboundary shipment of</w:t>
      </w:r>
    </w:p>
    <w:p w:rsidR="006B3D94" w:rsidRPr="00066A28" w:rsidRDefault="006B3D94" w:rsidP="006B3D94">
      <w:pPr>
        <w:rPr>
          <w:rFonts w:ascii="Arial" w:hAnsi="Arial" w:cs="Arial"/>
          <w:sz w:val="22"/>
          <w:szCs w:val="22"/>
          <w:lang w:val="en-US"/>
        </w:rPr>
      </w:pPr>
    </w:p>
    <w:p w:rsidR="006B3D94" w:rsidRDefault="006B3D94" w:rsidP="006B3D94">
      <w:pPr>
        <w:spacing w:line="360" w:lineRule="auto"/>
        <w:rPr>
          <w:rFonts w:ascii="Arial" w:hAnsi="Arial" w:cs="Arial"/>
          <w:sz w:val="22"/>
          <w:szCs w:val="22"/>
          <w:lang w:val="de-DE"/>
        </w:rPr>
      </w:pPr>
      <w:r>
        <w:rPr>
          <w:rFonts w:ascii="Arial" w:hAnsi="Arial" w:cs="Arial"/>
          <w:b/>
          <w:sz w:val="22"/>
          <w:szCs w:val="22"/>
        </w:rPr>
        <w:fldChar w:fldCharType="begin">
          <w:ffData>
            <w:name w:val="Text4"/>
            <w:enabled/>
            <w:calcOnExit w:val="0"/>
            <w:textInput/>
          </w:ffData>
        </w:fldChar>
      </w:r>
      <w:bookmarkStart w:id="2" w:name="Text4"/>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2"/>
    </w:p>
    <w:tbl>
      <w:tblPr>
        <w:tblW w:w="0" w:type="auto"/>
        <w:tblBorders>
          <w:top w:val="dotted" w:sz="4" w:space="0" w:color="808080"/>
        </w:tblBorders>
        <w:tblLook w:val="01E0" w:firstRow="1" w:lastRow="1" w:firstColumn="1" w:lastColumn="1" w:noHBand="0" w:noVBand="0"/>
      </w:tblPr>
      <w:tblGrid>
        <w:gridCol w:w="6544"/>
      </w:tblGrid>
      <w:tr w:rsidR="006B3D94" w:rsidRPr="00D90420" w:rsidTr="006A4FF2">
        <w:trPr>
          <w:trHeight w:val="169"/>
        </w:trPr>
        <w:tc>
          <w:tcPr>
            <w:tcW w:w="6544" w:type="dxa"/>
            <w:shd w:val="clear" w:color="auto" w:fill="auto"/>
          </w:tcPr>
          <w:p w:rsidR="006B3D94" w:rsidRPr="006A4FF2" w:rsidRDefault="006B3D94" w:rsidP="00A04F00">
            <w:pPr>
              <w:rPr>
                <w:rFonts w:ascii="Tahoma" w:hAnsi="Tahoma" w:cs="Tahoma"/>
                <w:i/>
                <w:sz w:val="16"/>
                <w:szCs w:val="16"/>
                <w:lang w:val="en-US"/>
              </w:rPr>
            </w:pPr>
            <w:r w:rsidRPr="006A4FF2">
              <w:rPr>
                <w:rFonts w:ascii="Tahoma" w:hAnsi="Tahoma" w:cs="Tahoma"/>
                <w:i/>
                <w:sz w:val="16"/>
                <w:szCs w:val="16"/>
                <w:lang w:val="en-US"/>
              </w:rPr>
              <w:t>Amount of the waste in tons (Mg) or m</w:t>
            </w:r>
            <w:r w:rsidRPr="006A4FF2">
              <w:rPr>
                <w:rFonts w:ascii="Tahoma" w:hAnsi="Tahoma" w:cs="Tahoma"/>
                <w:i/>
                <w:sz w:val="16"/>
                <w:szCs w:val="16"/>
                <w:vertAlign w:val="superscript"/>
                <w:lang w:val="en-US"/>
              </w:rPr>
              <w:t>3</w:t>
            </w:r>
          </w:p>
          <w:p w:rsidR="006B3D94" w:rsidRPr="006A4FF2" w:rsidRDefault="006B3D94" w:rsidP="00A04F00">
            <w:pPr>
              <w:rPr>
                <w:rFonts w:ascii="Arial" w:hAnsi="Arial" w:cs="Arial"/>
                <w:b/>
                <w:sz w:val="22"/>
                <w:szCs w:val="22"/>
              </w:rPr>
            </w:pPr>
          </w:p>
        </w:tc>
      </w:tr>
    </w:tbl>
    <w:p w:rsidR="006B3D94" w:rsidRDefault="006B3D94" w:rsidP="006B3D94">
      <w:pPr>
        <w:spacing w:line="360" w:lineRule="auto"/>
        <w:rPr>
          <w:u w:val="single"/>
          <w:lang w:val="de-AT"/>
        </w:rPr>
      </w:pPr>
      <w:r>
        <w:rPr>
          <w:rFonts w:ascii="Arial" w:hAnsi="Arial" w:cs="Arial"/>
          <w:b/>
          <w:sz w:val="22"/>
          <w:szCs w:val="22"/>
        </w:rPr>
        <w:fldChar w:fldCharType="begin">
          <w:ffData>
            <w:name w:val="Text4"/>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bl>
      <w:tblPr>
        <w:tblW w:w="0" w:type="auto"/>
        <w:tblBorders>
          <w:top w:val="dotted" w:sz="4" w:space="0" w:color="808080"/>
        </w:tblBorders>
        <w:tblLook w:val="01E0" w:firstRow="1" w:lastRow="1" w:firstColumn="1" w:lastColumn="1" w:noHBand="0" w:noVBand="0"/>
      </w:tblPr>
      <w:tblGrid>
        <w:gridCol w:w="6544"/>
      </w:tblGrid>
      <w:tr w:rsidR="006B3D94" w:rsidRPr="00D90420" w:rsidTr="006A4FF2">
        <w:trPr>
          <w:trHeight w:val="279"/>
        </w:trPr>
        <w:tc>
          <w:tcPr>
            <w:tcW w:w="6544" w:type="dxa"/>
            <w:shd w:val="clear" w:color="auto" w:fill="auto"/>
          </w:tcPr>
          <w:p w:rsidR="006B3D94" w:rsidRPr="006A4FF2" w:rsidRDefault="006B3D94" w:rsidP="00A04F00">
            <w:pPr>
              <w:rPr>
                <w:rFonts w:ascii="Tahoma" w:hAnsi="Tahoma" w:cs="Tahoma"/>
                <w:i/>
                <w:sz w:val="16"/>
                <w:szCs w:val="16"/>
                <w:lang w:val="en-US"/>
              </w:rPr>
            </w:pPr>
            <w:r w:rsidRPr="006A4FF2">
              <w:rPr>
                <w:rFonts w:ascii="Tahoma" w:hAnsi="Tahoma" w:cs="Tahoma"/>
                <w:i/>
                <w:sz w:val="16"/>
                <w:szCs w:val="16"/>
                <w:lang w:val="en-US"/>
              </w:rPr>
              <w:t>Designation and composition of the waste</w:t>
            </w:r>
          </w:p>
          <w:p w:rsidR="006B3D94" w:rsidRPr="006A4FF2" w:rsidRDefault="006B3D94" w:rsidP="00A04F00">
            <w:pPr>
              <w:rPr>
                <w:rFonts w:ascii="Tahoma" w:hAnsi="Tahoma" w:cs="Tahoma"/>
                <w:i/>
                <w:sz w:val="16"/>
                <w:szCs w:val="16"/>
                <w:lang w:val="en-US"/>
              </w:rPr>
            </w:pPr>
          </w:p>
        </w:tc>
      </w:tr>
    </w:tbl>
    <w:p w:rsidR="006B3D94" w:rsidRDefault="006B3D94" w:rsidP="006B3D94">
      <w:pPr>
        <w:spacing w:line="360" w:lineRule="auto"/>
        <w:rPr>
          <w:u w:val="single"/>
        </w:rPr>
      </w:pPr>
      <w:r w:rsidRPr="00680732">
        <w:rPr>
          <w:rFonts w:ascii="Arial" w:hAnsi="Arial" w:cs="Arial"/>
          <w:b/>
          <w:sz w:val="22"/>
          <w:szCs w:val="22"/>
        </w:rPr>
        <w:fldChar w:fldCharType="begin">
          <w:ffData>
            <w:name w:val="Text3"/>
            <w:enabled/>
            <w:calcOnExit w:val="0"/>
            <w:textInput/>
          </w:ffData>
        </w:fldChar>
      </w:r>
      <w:r w:rsidRPr="00680732">
        <w:rPr>
          <w:rFonts w:ascii="Arial" w:hAnsi="Arial" w:cs="Arial"/>
          <w:b/>
          <w:sz w:val="22"/>
          <w:szCs w:val="22"/>
        </w:rPr>
        <w:instrText xml:space="preserve"> FORMTEXT </w:instrText>
      </w:r>
      <w:r w:rsidRPr="00680732">
        <w:rPr>
          <w:rFonts w:ascii="Arial" w:hAnsi="Arial" w:cs="Arial"/>
          <w:b/>
          <w:sz w:val="22"/>
          <w:szCs w:val="22"/>
        </w:rPr>
      </w:r>
      <w:r w:rsidRPr="00680732">
        <w:rPr>
          <w:rFonts w:ascii="Arial" w:hAnsi="Arial" w:cs="Arial"/>
          <w:b/>
          <w:sz w:val="22"/>
          <w:szCs w:val="22"/>
        </w:rPr>
        <w:fldChar w:fldCharType="separate"/>
      </w:r>
      <w:r w:rsidRPr="00680732">
        <w:rPr>
          <w:rFonts w:ascii="Arial" w:hAnsi="Arial" w:cs="Arial"/>
          <w:b/>
          <w:sz w:val="22"/>
          <w:szCs w:val="22"/>
        </w:rPr>
        <w:t> </w:t>
      </w:r>
      <w:r w:rsidRPr="00680732">
        <w:rPr>
          <w:rFonts w:ascii="Arial" w:hAnsi="Arial" w:cs="Arial"/>
          <w:b/>
          <w:sz w:val="22"/>
          <w:szCs w:val="22"/>
        </w:rPr>
        <w:t> </w:t>
      </w:r>
      <w:r w:rsidRPr="00680732">
        <w:rPr>
          <w:rFonts w:ascii="Arial" w:hAnsi="Arial" w:cs="Arial"/>
          <w:b/>
          <w:sz w:val="22"/>
          <w:szCs w:val="22"/>
        </w:rPr>
        <w:t> </w:t>
      </w:r>
      <w:r w:rsidRPr="00680732">
        <w:rPr>
          <w:rFonts w:ascii="Arial" w:hAnsi="Arial" w:cs="Arial"/>
          <w:b/>
          <w:sz w:val="22"/>
          <w:szCs w:val="22"/>
        </w:rPr>
        <w:t> </w:t>
      </w:r>
      <w:r w:rsidRPr="00680732">
        <w:rPr>
          <w:rFonts w:ascii="Arial" w:hAnsi="Arial" w:cs="Arial"/>
          <w:b/>
          <w:sz w:val="22"/>
          <w:szCs w:val="22"/>
        </w:rPr>
        <w:t> </w:t>
      </w:r>
      <w:r w:rsidRPr="00680732">
        <w:rPr>
          <w:rFonts w:ascii="Arial" w:hAnsi="Arial" w:cs="Arial"/>
          <w:b/>
          <w:sz w:val="22"/>
          <w:szCs w:val="22"/>
        </w:rPr>
        <w:fldChar w:fldCharType="end"/>
      </w:r>
    </w:p>
    <w:tbl>
      <w:tblPr>
        <w:tblW w:w="0" w:type="auto"/>
        <w:tblBorders>
          <w:top w:val="dotted" w:sz="4" w:space="0" w:color="808080"/>
        </w:tblBorders>
        <w:tblLook w:val="01E0" w:firstRow="1" w:lastRow="1" w:firstColumn="1" w:lastColumn="1" w:noHBand="0" w:noVBand="0"/>
      </w:tblPr>
      <w:tblGrid>
        <w:gridCol w:w="6535"/>
      </w:tblGrid>
      <w:tr w:rsidR="006B3D94" w:rsidRPr="00D90420" w:rsidTr="006A4FF2">
        <w:trPr>
          <w:trHeight w:val="115"/>
        </w:trPr>
        <w:tc>
          <w:tcPr>
            <w:tcW w:w="6535" w:type="dxa"/>
            <w:shd w:val="clear" w:color="auto" w:fill="auto"/>
          </w:tcPr>
          <w:p w:rsidR="006B3D94" w:rsidRPr="006A4FF2" w:rsidRDefault="006B3D94" w:rsidP="00A04F00">
            <w:pPr>
              <w:rPr>
                <w:rFonts w:ascii="Tahoma" w:hAnsi="Tahoma" w:cs="Tahoma"/>
                <w:i/>
                <w:sz w:val="16"/>
                <w:szCs w:val="16"/>
                <w:lang w:val="en-US"/>
              </w:rPr>
            </w:pPr>
            <w:r w:rsidRPr="006A4FF2">
              <w:rPr>
                <w:rFonts w:ascii="Tahoma" w:hAnsi="Tahoma" w:cs="Tahoma"/>
                <w:i/>
                <w:sz w:val="16"/>
                <w:szCs w:val="16"/>
                <w:lang w:val="en-US"/>
              </w:rPr>
              <w:t xml:space="preserve">Code(s) according to EU list of wastes </w:t>
            </w:r>
          </w:p>
          <w:p w:rsidR="006B3D94" w:rsidRPr="006A4FF2" w:rsidRDefault="006B3D94" w:rsidP="00A04F00">
            <w:pPr>
              <w:rPr>
                <w:b/>
              </w:rPr>
            </w:pPr>
          </w:p>
        </w:tc>
      </w:tr>
    </w:tbl>
    <w:p w:rsidR="006B3D94" w:rsidRDefault="006B3D94" w:rsidP="006B3D94">
      <w:pPr>
        <w:spacing w:line="360" w:lineRule="auto"/>
        <w:rPr>
          <w:u w:val="single"/>
        </w:rPr>
      </w:pPr>
      <w:r w:rsidRPr="00680732">
        <w:rPr>
          <w:rFonts w:ascii="Arial" w:hAnsi="Arial" w:cs="Arial"/>
          <w:b/>
          <w:sz w:val="22"/>
          <w:szCs w:val="22"/>
        </w:rPr>
        <w:fldChar w:fldCharType="begin">
          <w:ffData>
            <w:name w:val="Text3"/>
            <w:enabled/>
            <w:calcOnExit w:val="0"/>
            <w:textInput/>
          </w:ffData>
        </w:fldChar>
      </w:r>
      <w:r w:rsidRPr="00680732">
        <w:rPr>
          <w:rFonts w:ascii="Arial" w:hAnsi="Arial" w:cs="Arial"/>
          <w:b/>
          <w:sz w:val="22"/>
          <w:szCs w:val="22"/>
        </w:rPr>
        <w:instrText xml:space="preserve"> FORMTEXT </w:instrText>
      </w:r>
      <w:r w:rsidRPr="00680732">
        <w:rPr>
          <w:rFonts w:ascii="Arial" w:hAnsi="Arial" w:cs="Arial"/>
          <w:b/>
          <w:sz w:val="22"/>
          <w:szCs w:val="22"/>
        </w:rPr>
      </w:r>
      <w:r w:rsidRPr="00680732">
        <w:rPr>
          <w:rFonts w:ascii="Arial" w:hAnsi="Arial" w:cs="Arial"/>
          <w:b/>
          <w:sz w:val="22"/>
          <w:szCs w:val="22"/>
        </w:rPr>
        <w:fldChar w:fldCharType="separate"/>
      </w:r>
      <w:r w:rsidRPr="00680732">
        <w:rPr>
          <w:rFonts w:ascii="Arial" w:hAnsi="Arial" w:cs="Arial"/>
          <w:b/>
          <w:sz w:val="22"/>
          <w:szCs w:val="22"/>
        </w:rPr>
        <w:t> </w:t>
      </w:r>
      <w:r w:rsidRPr="00680732">
        <w:rPr>
          <w:rFonts w:ascii="Arial" w:hAnsi="Arial" w:cs="Arial"/>
          <w:b/>
          <w:sz w:val="22"/>
          <w:szCs w:val="22"/>
        </w:rPr>
        <w:t> </w:t>
      </w:r>
      <w:r w:rsidRPr="00680732">
        <w:rPr>
          <w:rFonts w:ascii="Arial" w:hAnsi="Arial" w:cs="Arial"/>
          <w:b/>
          <w:sz w:val="22"/>
          <w:szCs w:val="22"/>
        </w:rPr>
        <w:t> </w:t>
      </w:r>
      <w:r w:rsidRPr="00680732">
        <w:rPr>
          <w:rFonts w:ascii="Arial" w:hAnsi="Arial" w:cs="Arial"/>
          <w:b/>
          <w:sz w:val="22"/>
          <w:szCs w:val="22"/>
        </w:rPr>
        <w:t> </w:t>
      </w:r>
      <w:r w:rsidRPr="00680732">
        <w:rPr>
          <w:rFonts w:ascii="Arial" w:hAnsi="Arial" w:cs="Arial"/>
          <w:b/>
          <w:sz w:val="22"/>
          <w:szCs w:val="22"/>
        </w:rPr>
        <w:t> </w:t>
      </w:r>
      <w:r w:rsidRPr="00680732">
        <w:rPr>
          <w:rFonts w:ascii="Arial" w:hAnsi="Arial" w:cs="Arial"/>
          <w:b/>
          <w:sz w:val="22"/>
          <w:szCs w:val="22"/>
        </w:rPr>
        <w:fldChar w:fldCharType="end"/>
      </w:r>
    </w:p>
    <w:tbl>
      <w:tblPr>
        <w:tblW w:w="0" w:type="auto"/>
        <w:tblBorders>
          <w:top w:val="dotted" w:sz="4" w:space="0" w:color="808080"/>
        </w:tblBorders>
        <w:tblLook w:val="01E0" w:firstRow="1" w:lastRow="1" w:firstColumn="1" w:lastColumn="1" w:noHBand="0" w:noVBand="0"/>
      </w:tblPr>
      <w:tblGrid>
        <w:gridCol w:w="6535"/>
      </w:tblGrid>
      <w:tr w:rsidR="006B3D94" w:rsidRPr="00D90420" w:rsidTr="006A4FF2">
        <w:trPr>
          <w:trHeight w:val="130"/>
        </w:trPr>
        <w:tc>
          <w:tcPr>
            <w:tcW w:w="6535" w:type="dxa"/>
            <w:shd w:val="clear" w:color="auto" w:fill="auto"/>
          </w:tcPr>
          <w:p w:rsidR="006B3D94" w:rsidRPr="006A4FF2" w:rsidRDefault="006B3D94" w:rsidP="00A04F00">
            <w:pPr>
              <w:rPr>
                <w:rFonts w:ascii="Tahoma" w:hAnsi="Tahoma" w:cs="Tahoma"/>
                <w:i/>
                <w:sz w:val="16"/>
                <w:szCs w:val="16"/>
                <w:lang w:val="en-US"/>
              </w:rPr>
            </w:pPr>
            <w:r w:rsidRPr="006A4FF2">
              <w:rPr>
                <w:rFonts w:ascii="Tahoma" w:hAnsi="Tahoma" w:cs="Tahoma"/>
                <w:i/>
                <w:sz w:val="16"/>
                <w:szCs w:val="16"/>
                <w:lang w:val="en-US"/>
              </w:rPr>
              <w:t xml:space="preserve">Code according to Annex III, IIIA, IIIB, IV or IVA of EC Shipment Regulation </w:t>
            </w:r>
          </w:p>
          <w:p w:rsidR="006B3D94" w:rsidRPr="006A4FF2" w:rsidRDefault="006B3D94" w:rsidP="00A04F00">
            <w:pPr>
              <w:rPr>
                <w:b/>
              </w:rPr>
            </w:pPr>
          </w:p>
        </w:tc>
      </w:tr>
    </w:tbl>
    <w:p w:rsidR="007E6D6D" w:rsidRDefault="007E6D6D" w:rsidP="006B3D94">
      <w:pPr>
        <w:spacing w:line="360" w:lineRule="auto"/>
        <w:rPr>
          <w:rFonts w:ascii="Arial" w:hAnsi="Arial" w:cs="Arial"/>
          <w:sz w:val="22"/>
          <w:szCs w:val="22"/>
          <w:lang w:val="en-US"/>
        </w:rPr>
      </w:pPr>
    </w:p>
    <w:p w:rsidR="006B3D94" w:rsidRPr="009435A4" w:rsidRDefault="006B3D94" w:rsidP="006B3D94">
      <w:pPr>
        <w:spacing w:line="360" w:lineRule="auto"/>
        <w:rPr>
          <w:rFonts w:ascii="Tahoma" w:hAnsi="Tahoma" w:cs="Tahoma"/>
          <w:lang w:val="en-US"/>
        </w:rPr>
      </w:pPr>
      <w:r w:rsidRPr="009435A4">
        <w:rPr>
          <w:rFonts w:ascii="Arial" w:hAnsi="Arial" w:cs="Arial"/>
          <w:sz w:val="22"/>
          <w:szCs w:val="22"/>
          <w:lang w:val="en-US"/>
        </w:rPr>
        <w:t xml:space="preserve">destined for </w:t>
      </w:r>
      <w:r w:rsidRPr="0069254D">
        <w:rPr>
          <w:rFonts w:ascii="Arial" w:hAnsi="Arial" w:cs="Arial"/>
          <w:sz w:val="22"/>
          <w:szCs w:val="22"/>
          <w:u w:val="single"/>
          <w:lang w:val="en-US"/>
        </w:rPr>
        <w:t>interim</w:t>
      </w:r>
      <w:r>
        <w:rPr>
          <w:rFonts w:ascii="Arial" w:hAnsi="Arial" w:cs="Arial"/>
          <w:sz w:val="22"/>
          <w:szCs w:val="22"/>
          <w:lang w:val="en-US"/>
        </w:rPr>
        <w:t xml:space="preserve"> </w:t>
      </w:r>
      <w:r w:rsidRPr="009435A4">
        <w:rPr>
          <w:rFonts w:ascii="Arial" w:hAnsi="Arial" w:cs="Arial"/>
          <w:sz w:val="22"/>
          <w:szCs w:val="22"/>
          <w:lang w:val="en-US"/>
        </w:rPr>
        <w:t xml:space="preserve">recovery / disposal </w:t>
      </w:r>
      <w:r w:rsidRPr="007164E0">
        <w:rPr>
          <w:rStyle w:val="Funotenzeichen"/>
          <w:lang w:val="en-US"/>
        </w:rPr>
        <w:t>(</w:t>
      </w:r>
      <w:r w:rsidRPr="00FF59FA">
        <w:rPr>
          <w:rStyle w:val="Funotenzeichen"/>
          <w:rFonts w:ascii="Arial" w:hAnsi="Arial" w:cs="Arial"/>
          <w:sz w:val="22"/>
          <w:szCs w:val="22"/>
          <w:lang w:val="de-DE"/>
        </w:rPr>
        <w:footnoteReference w:id="1"/>
      </w:r>
      <w:r w:rsidRPr="007164E0">
        <w:rPr>
          <w:rStyle w:val="Funotenzeichen"/>
          <w:lang w:val="en-US"/>
        </w:rPr>
        <w:t>)</w:t>
      </w:r>
      <w:r>
        <w:rPr>
          <w:rFonts w:ascii="Arial" w:hAnsi="Arial" w:cs="Arial"/>
          <w:sz w:val="22"/>
          <w:szCs w:val="22"/>
          <w:lang w:val="en-US"/>
        </w:rPr>
        <w:t xml:space="preserve">and </w:t>
      </w:r>
      <w:r w:rsidRPr="006B3D94">
        <w:rPr>
          <w:rFonts w:ascii="Arial" w:hAnsi="Arial" w:cs="Arial"/>
          <w:sz w:val="22"/>
          <w:szCs w:val="22"/>
          <w:u w:val="single"/>
          <w:lang w:val="en-US"/>
        </w:rPr>
        <w:t>subsequent non-interim</w:t>
      </w:r>
      <w:r>
        <w:rPr>
          <w:rFonts w:ascii="Arial" w:hAnsi="Arial" w:cs="Arial"/>
          <w:sz w:val="22"/>
          <w:szCs w:val="22"/>
          <w:lang w:val="en-US"/>
        </w:rPr>
        <w:t xml:space="preserve"> recovery /disposal </w:t>
      </w:r>
      <w:r w:rsidRPr="006B3D94">
        <w:rPr>
          <w:rFonts w:ascii="Arial" w:hAnsi="Arial" w:cs="Arial"/>
          <w:sz w:val="22"/>
          <w:szCs w:val="22"/>
          <w:vertAlign w:val="superscript"/>
          <w:lang w:val="en-US"/>
        </w:rPr>
        <w:t>(1)</w:t>
      </w:r>
      <w:r>
        <w:rPr>
          <w:rFonts w:ascii="Arial" w:hAnsi="Arial" w:cs="Arial"/>
          <w:sz w:val="22"/>
          <w:szCs w:val="22"/>
          <w:lang w:val="en-US"/>
        </w:rPr>
        <w:t>.</w:t>
      </w:r>
    </w:p>
    <w:p w:rsidR="006B3D94" w:rsidRPr="009435A4" w:rsidRDefault="006B3D94" w:rsidP="007E6D6D">
      <w:pPr>
        <w:spacing w:line="360" w:lineRule="auto"/>
        <w:rPr>
          <w:rFonts w:ascii="Tahoma" w:hAnsi="Tahoma" w:cs="Tahoma"/>
          <w:lang w:val="en-US"/>
        </w:rPr>
      </w:pPr>
    </w:p>
    <w:p w:rsidR="006B3D94" w:rsidRPr="006B3D94" w:rsidRDefault="006B3D94" w:rsidP="007E6D6D">
      <w:pPr>
        <w:spacing w:line="360" w:lineRule="auto"/>
        <w:rPr>
          <w:rFonts w:ascii="Arial" w:hAnsi="Arial" w:cs="Arial"/>
          <w:sz w:val="22"/>
          <w:szCs w:val="22"/>
          <w:lang w:val="en-US"/>
        </w:rPr>
      </w:pPr>
      <w:r w:rsidRPr="006B3D94">
        <w:rPr>
          <w:rFonts w:ascii="Arial" w:hAnsi="Arial" w:cs="Arial"/>
          <w:sz w:val="22"/>
          <w:szCs w:val="22"/>
          <w:lang w:val="en-US"/>
        </w:rPr>
        <w:t xml:space="preserve">This contract is valid </w:t>
      </w:r>
      <w:r w:rsidRPr="006B3D94">
        <w:rPr>
          <w:rFonts w:ascii="Arial" w:eastAsia="HelveticaNeueLTStd-Roman" w:hAnsi="Arial" w:cs="Arial"/>
          <w:sz w:val="22"/>
          <w:szCs w:val="22"/>
          <w:lang w:val="en-GB" w:eastAsia="de-AT"/>
        </w:rPr>
        <w:t xml:space="preserve">until all certificates to be issued by the facility and referred to in Art. 15 (d) and </w:t>
      </w:r>
      <w:r>
        <w:rPr>
          <w:rFonts w:ascii="Arial" w:eastAsia="HelveticaNeueLTStd-Roman" w:hAnsi="Arial" w:cs="Arial"/>
          <w:sz w:val="22"/>
          <w:szCs w:val="22"/>
          <w:lang w:val="en-GB" w:eastAsia="de-AT"/>
        </w:rPr>
        <w:t xml:space="preserve">where appropriate (if the subsequent non-interim recovery or disposal operation takes place in the country of destination) </w:t>
      </w:r>
      <w:r w:rsidRPr="006B3D94">
        <w:rPr>
          <w:rFonts w:ascii="Arial" w:eastAsia="HelveticaNeueLTStd-Roman" w:hAnsi="Arial" w:cs="Arial"/>
          <w:sz w:val="22"/>
          <w:szCs w:val="22"/>
          <w:lang w:val="en-GB" w:eastAsia="de-AT"/>
        </w:rPr>
        <w:t>15 (e)</w:t>
      </w:r>
      <w:r w:rsidRPr="006B3D94">
        <w:rPr>
          <w:rStyle w:val="Funotenzeichen"/>
          <w:rFonts w:ascii="Arial" w:hAnsi="Arial" w:cs="Arial"/>
          <w:sz w:val="22"/>
          <w:szCs w:val="22"/>
          <w:lang w:val="en-US"/>
        </w:rPr>
        <w:t>(</w:t>
      </w:r>
      <w:r w:rsidRPr="006B3D94">
        <w:rPr>
          <w:rStyle w:val="Funotenzeichen"/>
          <w:rFonts w:ascii="Arial" w:hAnsi="Arial" w:cs="Arial"/>
          <w:sz w:val="22"/>
          <w:szCs w:val="22"/>
          <w:lang w:val="de-DE"/>
        </w:rPr>
        <w:footnoteReference w:id="2"/>
      </w:r>
      <w:r w:rsidRPr="006B3D94">
        <w:rPr>
          <w:rStyle w:val="Funotenzeichen"/>
          <w:rFonts w:ascii="Arial" w:hAnsi="Arial" w:cs="Arial"/>
          <w:sz w:val="22"/>
          <w:szCs w:val="22"/>
          <w:lang w:val="en-US"/>
        </w:rPr>
        <w:t>)</w:t>
      </w:r>
      <w:r w:rsidRPr="006B3D94">
        <w:rPr>
          <w:rFonts w:ascii="Arial" w:hAnsi="Arial" w:cs="Arial"/>
          <w:sz w:val="22"/>
          <w:szCs w:val="22"/>
          <w:lang w:val="en-US"/>
        </w:rPr>
        <w:t xml:space="preserve"> </w:t>
      </w:r>
      <w:r w:rsidRPr="006B3D94">
        <w:rPr>
          <w:rFonts w:ascii="Arial" w:eastAsia="HelveticaNeueLTStd-Roman" w:hAnsi="Arial" w:cs="Arial"/>
          <w:sz w:val="22"/>
          <w:szCs w:val="22"/>
          <w:lang w:val="en-GB" w:eastAsia="de-AT"/>
        </w:rPr>
        <w:t>of the EC Waste Shipment Regulation, confirming the completion of the waste recovery / disposal</w:t>
      </w:r>
      <w:r w:rsidRPr="006B3D94">
        <w:rPr>
          <w:rFonts w:ascii="Arial" w:hAnsi="Arial" w:cs="Arial"/>
          <w:sz w:val="22"/>
          <w:szCs w:val="22"/>
          <w:vertAlign w:val="superscript"/>
          <w:lang w:val="en-US"/>
        </w:rPr>
        <w:t>(1)</w:t>
      </w:r>
      <w:r w:rsidRPr="006B3D94">
        <w:rPr>
          <w:rFonts w:ascii="Arial" w:eastAsia="HelveticaNeueLTStd-Roman" w:hAnsi="Arial" w:cs="Arial"/>
          <w:sz w:val="22"/>
          <w:szCs w:val="22"/>
          <w:lang w:val="en-GB" w:eastAsia="de-AT"/>
        </w:rPr>
        <w:t xml:space="preserve"> under its responsibility, have been received.</w:t>
      </w:r>
    </w:p>
    <w:p w:rsidR="007E6D6D" w:rsidRPr="00CA14D7" w:rsidRDefault="007E6D6D" w:rsidP="007E6D6D">
      <w:pPr>
        <w:spacing w:line="360" w:lineRule="auto"/>
        <w:rPr>
          <w:rFonts w:ascii="Arial" w:hAnsi="Arial" w:cs="Arial"/>
          <w:sz w:val="22"/>
          <w:szCs w:val="22"/>
          <w:lang w:val="en-US"/>
        </w:rPr>
      </w:pPr>
    </w:p>
    <w:p w:rsidR="006B3D94" w:rsidRPr="00006848" w:rsidRDefault="006B3D94" w:rsidP="007E6D6D">
      <w:pPr>
        <w:rPr>
          <w:rFonts w:ascii="Arial" w:hAnsi="Arial" w:cs="Arial"/>
          <w:sz w:val="22"/>
          <w:szCs w:val="22"/>
          <w:lang w:val="en-US"/>
        </w:rPr>
      </w:pPr>
      <w:r w:rsidRPr="00006848">
        <w:rPr>
          <w:rFonts w:ascii="Arial" w:hAnsi="Arial" w:cs="Arial"/>
          <w:sz w:val="22"/>
          <w:szCs w:val="22"/>
          <w:lang w:val="en-US"/>
        </w:rPr>
        <w:t>This contract includes the obligation,</w:t>
      </w:r>
    </w:p>
    <w:p w:rsidR="006B3D94" w:rsidRDefault="006B3D94" w:rsidP="006B3D94">
      <w:pPr>
        <w:rPr>
          <w:rFonts w:ascii="Arial" w:hAnsi="Arial" w:cs="Arial"/>
          <w:sz w:val="22"/>
          <w:szCs w:val="22"/>
          <w:lang w:val="en-US"/>
        </w:rPr>
      </w:pPr>
    </w:p>
    <w:p w:rsidR="006B3D94" w:rsidRDefault="006B3D94" w:rsidP="006B3D94">
      <w:pPr>
        <w:numPr>
          <w:ilvl w:val="0"/>
          <w:numId w:val="1"/>
        </w:numPr>
        <w:spacing w:line="360" w:lineRule="auto"/>
        <w:rPr>
          <w:rFonts w:ascii="Arial" w:hAnsi="Arial" w:cs="Arial"/>
          <w:sz w:val="22"/>
          <w:szCs w:val="22"/>
          <w:lang w:val="de-DE"/>
        </w:rPr>
      </w:pPr>
      <w:r>
        <w:rPr>
          <w:rFonts w:ascii="Arial" w:hAnsi="Arial" w:cs="Arial"/>
          <w:sz w:val="22"/>
          <w:szCs w:val="22"/>
          <w:lang w:val="de-DE"/>
        </w:rPr>
        <w:t xml:space="preserve">on the </w:t>
      </w:r>
      <w:r w:rsidRPr="004222E9">
        <w:rPr>
          <w:rFonts w:ascii="Arial" w:hAnsi="Arial" w:cs="Arial"/>
          <w:b/>
          <w:sz w:val="22"/>
          <w:szCs w:val="22"/>
          <w:lang w:val="de-DE"/>
        </w:rPr>
        <w:t>notifier</w:t>
      </w:r>
      <w:r>
        <w:rPr>
          <w:rFonts w:ascii="Arial" w:hAnsi="Arial" w:cs="Arial"/>
          <w:sz w:val="22"/>
          <w:szCs w:val="22"/>
          <w:lang w:val="de-DE"/>
        </w:rPr>
        <w:br/>
      </w:r>
      <w:r w:rsidRPr="00C0470A">
        <w:rPr>
          <w:rFonts w:ascii="Arial" w:hAnsi="Arial" w:cs="Arial"/>
          <w:b/>
          <w:sz w:val="22"/>
          <w:szCs w:val="22"/>
          <w:lang w:val="de-DE"/>
        </w:rPr>
        <w:fldChar w:fldCharType="begin">
          <w:ffData>
            <w:name w:val="Text6"/>
            <w:enabled/>
            <w:calcOnExit w:val="0"/>
            <w:textInput/>
          </w:ffData>
        </w:fldChar>
      </w:r>
      <w:bookmarkStart w:id="3" w:name="Text6"/>
      <w:r w:rsidRPr="00C0470A">
        <w:rPr>
          <w:rFonts w:ascii="Arial" w:hAnsi="Arial" w:cs="Arial"/>
          <w:b/>
          <w:sz w:val="22"/>
          <w:szCs w:val="22"/>
          <w:lang w:val="de-DE"/>
        </w:rPr>
        <w:instrText xml:space="preserve"> FORMTEXT </w:instrText>
      </w:r>
      <w:r w:rsidRPr="00C0470A">
        <w:rPr>
          <w:rFonts w:ascii="Arial" w:hAnsi="Arial" w:cs="Arial"/>
          <w:b/>
          <w:sz w:val="22"/>
          <w:szCs w:val="22"/>
          <w:lang w:val="de-DE"/>
        </w:rPr>
      </w:r>
      <w:r w:rsidRPr="00C0470A">
        <w:rPr>
          <w:rFonts w:ascii="Arial" w:hAnsi="Arial" w:cs="Arial"/>
          <w:b/>
          <w:sz w:val="22"/>
          <w:szCs w:val="22"/>
          <w:lang w:val="de-DE"/>
        </w:rPr>
        <w:fldChar w:fldCharType="separate"/>
      </w:r>
      <w:r w:rsidRPr="00C0470A">
        <w:rPr>
          <w:rFonts w:ascii="Arial" w:hAnsi="Arial" w:cs="Arial"/>
          <w:b/>
          <w:noProof/>
          <w:sz w:val="22"/>
          <w:szCs w:val="22"/>
          <w:lang w:val="de-DE"/>
        </w:rPr>
        <w:t> </w:t>
      </w:r>
      <w:r w:rsidRPr="00C0470A">
        <w:rPr>
          <w:rFonts w:ascii="Arial" w:hAnsi="Arial" w:cs="Arial"/>
          <w:b/>
          <w:noProof/>
          <w:sz w:val="22"/>
          <w:szCs w:val="22"/>
          <w:lang w:val="de-DE"/>
        </w:rPr>
        <w:t> </w:t>
      </w:r>
      <w:r w:rsidRPr="00C0470A">
        <w:rPr>
          <w:rFonts w:ascii="Arial" w:hAnsi="Arial" w:cs="Arial"/>
          <w:b/>
          <w:noProof/>
          <w:sz w:val="22"/>
          <w:szCs w:val="22"/>
          <w:lang w:val="de-DE"/>
        </w:rPr>
        <w:t> </w:t>
      </w:r>
      <w:r w:rsidRPr="00C0470A">
        <w:rPr>
          <w:rFonts w:ascii="Arial" w:hAnsi="Arial" w:cs="Arial"/>
          <w:b/>
          <w:noProof/>
          <w:sz w:val="22"/>
          <w:szCs w:val="22"/>
          <w:lang w:val="de-DE"/>
        </w:rPr>
        <w:t> </w:t>
      </w:r>
      <w:r w:rsidRPr="00C0470A">
        <w:rPr>
          <w:rFonts w:ascii="Arial" w:hAnsi="Arial" w:cs="Arial"/>
          <w:b/>
          <w:noProof/>
          <w:sz w:val="22"/>
          <w:szCs w:val="22"/>
          <w:lang w:val="de-DE"/>
        </w:rPr>
        <w:t> </w:t>
      </w:r>
      <w:r w:rsidRPr="00C0470A">
        <w:rPr>
          <w:rFonts w:ascii="Arial" w:hAnsi="Arial" w:cs="Arial"/>
          <w:b/>
          <w:sz w:val="22"/>
          <w:szCs w:val="22"/>
          <w:lang w:val="de-DE"/>
        </w:rPr>
        <w:fldChar w:fldCharType="end"/>
      </w:r>
      <w:bookmarkEnd w:id="3"/>
    </w:p>
    <w:tbl>
      <w:tblPr>
        <w:tblW w:w="0" w:type="auto"/>
        <w:tblInd w:w="468" w:type="dxa"/>
        <w:tblBorders>
          <w:top w:val="dotted" w:sz="4" w:space="0" w:color="808080"/>
        </w:tblBorders>
        <w:tblLook w:val="01E0" w:firstRow="1" w:lastRow="1" w:firstColumn="1" w:lastColumn="1" w:noHBand="0" w:noVBand="0"/>
      </w:tblPr>
      <w:tblGrid>
        <w:gridCol w:w="6444"/>
      </w:tblGrid>
      <w:tr w:rsidR="006B3D94" w:rsidRPr="006C6072" w:rsidTr="006A4FF2">
        <w:trPr>
          <w:trHeight w:val="595"/>
        </w:trPr>
        <w:tc>
          <w:tcPr>
            <w:tcW w:w="6444" w:type="dxa"/>
            <w:shd w:val="clear" w:color="auto" w:fill="auto"/>
          </w:tcPr>
          <w:p w:rsidR="006B3D94" w:rsidRPr="006A4FF2" w:rsidRDefault="007E6D6D" w:rsidP="006A4FF2">
            <w:pPr>
              <w:ind w:left="-113"/>
              <w:rPr>
                <w:rFonts w:ascii="Tahoma" w:hAnsi="Tahoma" w:cs="Tahoma"/>
                <w:i/>
                <w:sz w:val="16"/>
                <w:szCs w:val="16"/>
                <w:lang w:val="en-US"/>
              </w:rPr>
            </w:pPr>
            <w:r w:rsidRPr="006A4FF2">
              <w:rPr>
                <w:rFonts w:ascii="Tahoma" w:hAnsi="Tahoma" w:cs="Tahoma"/>
                <w:i/>
                <w:sz w:val="16"/>
                <w:szCs w:val="16"/>
                <w:lang w:val="en-US"/>
              </w:rPr>
              <w:t>N</w:t>
            </w:r>
            <w:r w:rsidR="006B3D94" w:rsidRPr="006A4FF2">
              <w:rPr>
                <w:rFonts w:ascii="Tahoma" w:hAnsi="Tahoma" w:cs="Tahoma"/>
                <w:i/>
                <w:sz w:val="16"/>
                <w:szCs w:val="16"/>
                <w:lang w:val="en-US"/>
              </w:rPr>
              <w:t>ame and address of the notifier</w:t>
            </w:r>
          </w:p>
          <w:p w:rsidR="006B3D94" w:rsidRPr="006A4FF2" w:rsidRDefault="006B3D94" w:rsidP="006A4FF2">
            <w:pPr>
              <w:ind w:left="-113"/>
              <w:rPr>
                <w:rFonts w:ascii="Arial" w:hAnsi="Arial" w:cs="Arial"/>
                <w:b/>
                <w:sz w:val="22"/>
                <w:szCs w:val="22"/>
                <w:lang w:val="en-US"/>
              </w:rPr>
            </w:pPr>
          </w:p>
        </w:tc>
      </w:tr>
    </w:tbl>
    <w:p w:rsidR="006B3D94" w:rsidRDefault="006B3D94" w:rsidP="007E6D6D">
      <w:pPr>
        <w:spacing w:line="276" w:lineRule="auto"/>
        <w:ind w:left="360"/>
        <w:rPr>
          <w:rFonts w:ascii="Arial" w:hAnsi="Arial" w:cs="Arial"/>
          <w:sz w:val="22"/>
          <w:szCs w:val="22"/>
          <w:lang w:val="en-US"/>
        </w:rPr>
      </w:pPr>
      <w:r>
        <w:rPr>
          <w:rFonts w:ascii="Arial" w:hAnsi="Arial" w:cs="Arial"/>
          <w:sz w:val="22"/>
          <w:szCs w:val="22"/>
          <w:lang w:val="en-US"/>
        </w:rPr>
        <w:lastRenderedPageBreak/>
        <w:t>t</w:t>
      </w:r>
      <w:r w:rsidRPr="00B7448F">
        <w:rPr>
          <w:rFonts w:ascii="Arial" w:hAnsi="Arial" w:cs="Arial"/>
          <w:sz w:val="22"/>
          <w:szCs w:val="22"/>
          <w:lang w:val="en-US"/>
        </w:rPr>
        <w:t>o take the waste back if the shipment or the recovery</w:t>
      </w:r>
      <w:r>
        <w:rPr>
          <w:rFonts w:ascii="Arial" w:hAnsi="Arial" w:cs="Arial"/>
          <w:sz w:val="22"/>
          <w:szCs w:val="22"/>
          <w:lang w:val="en-US"/>
        </w:rPr>
        <w:t xml:space="preserve"> or disposal has not been completed as intended or if it has been effected as an illegal shipment, in accordance with Article 22 and Article 24</w:t>
      </w:r>
      <w:r w:rsidR="00A40908">
        <w:rPr>
          <w:rFonts w:ascii="Arial" w:hAnsi="Arial" w:cs="Arial"/>
          <w:sz w:val="22"/>
          <w:szCs w:val="22"/>
          <w:lang w:val="en-US"/>
        </w:rPr>
        <w:t xml:space="preserve"> </w:t>
      </w:r>
      <w:r>
        <w:rPr>
          <w:rFonts w:ascii="Arial" w:hAnsi="Arial" w:cs="Arial"/>
          <w:sz w:val="22"/>
          <w:szCs w:val="22"/>
          <w:lang w:val="en-US"/>
        </w:rPr>
        <w:t>(2)</w:t>
      </w:r>
      <w:r w:rsidRPr="00B7448F">
        <w:rPr>
          <w:rFonts w:ascii="Arial" w:hAnsi="Arial" w:cs="Arial"/>
          <w:sz w:val="22"/>
          <w:szCs w:val="22"/>
          <w:lang w:val="en-US"/>
        </w:rPr>
        <w:t>;</w:t>
      </w:r>
      <w:r w:rsidRPr="00B7448F">
        <w:rPr>
          <w:rFonts w:ascii="Arial" w:hAnsi="Arial" w:cs="Arial"/>
          <w:sz w:val="22"/>
          <w:szCs w:val="22"/>
          <w:lang w:val="en-US"/>
        </w:rPr>
        <w:br/>
      </w:r>
    </w:p>
    <w:p w:rsidR="00430FCF" w:rsidRDefault="00430FCF" w:rsidP="007E6D6D">
      <w:pPr>
        <w:spacing w:line="276" w:lineRule="auto"/>
        <w:ind w:left="360"/>
        <w:rPr>
          <w:rFonts w:ascii="Arial" w:hAnsi="Arial" w:cs="Arial"/>
          <w:sz w:val="22"/>
          <w:szCs w:val="22"/>
          <w:lang w:val="en-US"/>
        </w:rPr>
      </w:pPr>
    </w:p>
    <w:p w:rsidR="007E6D6D" w:rsidRPr="00B7448F" w:rsidRDefault="007E6D6D" w:rsidP="006B3D94">
      <w:pPr>
        <w:ind w:left="360"/>
        <w:rPr>
          <w:rFonts w:ascii="Arial" w:hAnsi="Arial" w:cs="Arial"/>
          <w:sz w:val="22"/>
          <w:szCs w:val="22"/>
          <w:lang w:val="en-US"/>
        </w:rPr>
      </w:pPr>
    </w:p>
    <w:p w:rsidR="006B3D94" w:rsidRPr="00CA560C" w:rsidRDefault="006B3D94" w:rsidP="006B3D94">
      <w:pPr>
        <w:numPr>
          <w:ilvl w:val="0"/>
          <w:numId w:val="1"/>
        </w:numPr>
        <w:spacing w:line="360" w:lineRule="auto"/>
        <w:rPr>
          <w:rFonts w:ascii="Arial" w:hAnsi="Arial" w:cs="Arial"/>
          <w:sz w:val="22"/>
          <w:szCs w:val="22"/>
          <w:lang w:val="de-DE"/>
        </w:rPr>
      </w:pPr>
      <w:r>
        <w:rPr>
          <w:rFonts w:ascii="Arial" w:hAnsi="Arial" w:cs="Arial"/>
          <w:sz w:val="22"/>
          <w:szCs w:val="22"/>
          <w:lang w:val="de-DE"/>
        </w:rPr>
        <w:t xml:space="preserve">on the </w:t>
      </w:r>
      <w:r w:rsidRPr="007E6D6D">
        <w:rPr>
          <w:rFonts w:ascii="Arial" w:hAnsi="Arial" w:cs="Arial"/>
          <w:b/>
          <w:sz w:val="22"/>
          <w:szCs w:val="22"/>
          <w:lang w:val="de-DE"/>
        </w:rPr>
        <w:t>consignee</w:t>
      </w:r>
      <w:r>
        <w:rPr>
          <w:rFonts w:ascii="Arial" w:hAnsi="Arial" w:cs="Arial"/>
          <w:sz w:val="22"/>
          <w:szCs w:val="22"/>
          <w:lang w:val="de-DE"/>
        </w:rPr>
        <w:t xml:space="preserve"> </w:t>
      </w:r>
      <w:r>
        <w:rPr>
          <w:rFonts w:ascii="Arial" w:hAnsi="Arial" w:cs="Arial"/>
          <w:sz w:val="22"/>
          <w:szCs w:val="22"/>
          <w:lang w:val="de-DE"/>
        </w:rPr>
        <w:br/>
      </w:r>
      <w:r w:rsidRPr="00C0470A">
        <w:rPr>
          <w:rFonts w:ascii="Arial" w:hAnsi="Arial" w:cs="Arial"/>
          <w:b/>
          <w:sz w:val="22"/>
          <w:szCs w:val="22"/>
          <w:lang w:val="de-DE"/>
        </w:rPr>
        <w:fldChar w:fldCharType="begin">
          <w:ffData>
            <w:name w:val="Text8"/>
            <w:enabled/>
            <w:calcOnExit w:val="0"/>
            <w:textInput/>
          </w:ffData>
        </w:fldChar>
      </w:r>
      <w:bookmarkStart w:id="4" w:name="Text8"/>
      <w:r w:rsidRPr="00C0470A">
        <w:rPr>
          <w:rFonts w:ascii="Arial" w:hAnsi="Arial" w:cs="Arial"/>
          <w:b/>
          <w:sz w:val="22"/>
          <w:szCs w:val="22"/>
          <w:lang w:val="de-DE"/>
        </w:rPr>
        <w:instrText xml:space="preserve"> FORMTEXT </w:instrText>
      </w:r>
      <w:r w:rsidRPr="00C0470A">
        <w:rPr>
          <w:rFonts w:ascii="Arial" w:hAnsi="Arial" w:cs="Arial"/>
          <w:b/>
          <w:sz w:val="22"/>
          <w:szCs w:val="22"/>
          <w:lang w:val="de-DE"/>
        </w:rPr>
      </w:r>
      <w:r w:rsidRPr="00C0470A">
        <w:rPr>
          <w:rFonts w:ascii="Arial" w:hAnsi="Arial" w:cs="Arial"/>
          <w:b/>
          <w:sz w:val="22"/>
          <w:szCs w:val="22"/>
          <w:lang w:val="de-DE"/>
        </w:rPr>
        <w:fldChar w:fldCharType="separate"/>
      </w:r>
      <w:r w:rsidRPr="00C0470A">
        <w:rPr>
          <w:rFonts w:ascii="Arial" w:hAnsi="Arial" w:cs="Arial"/>
          <w:b/>
          <w:noProof/>
          <w:sz w:val="22"/>
          <w:szCs w:val="22"/>
          <w:lang w:val="de-DE"/>
        </w:rPr>
        <w:t> </w:t>
      </w:r>
      <w:r w:rsidRPr="00C0470A">
        <w:rPr>
          <w:rFonts w:ascii="Arial" w:hAnsi="Arial" w:cs="Arial"/>
          <w:b/>
          <w:noProof/>
          <w:sz w:val="22"/>
          <w:szCs w:val="22"/>
          <w:lang w:val="de-DE"/>
        </w:rPr>
        <w:t> </w:t>
      </w:r>
      <w:r w:rsidRPr="00C0470A">
        <w:rPr>
          <w:rFonts w:ascii="Arial" w:hAnsi="Arial" w:cs="Arial"/>
          <w:b/>
          <w:noProof/>
          <w:sz w:val="22"/>
          <w:szCs w:val="22"/>
          <w:lang w:val="de-DE"/>
        </w:rPr>
        <w:t> </w:t>
      </w:r>
      <w:r w:rsidRPr="00C0470A">
        <w:rPr>
          <w:rFonts w:ascii="Arial" w:hAnsi="Arial" w:cs="Arial"/>
          <w:b/>
          <w:noProof/>
          <w:sz w:val="22"/>
          <w:szCs w:val="22"/>
          <w:lang w:val="de-DE"/>
        </w:rPr>
        <w:t> </w:t>
      </w:r>
      <w:r w:rsidRPr="00C0470A">
        <w:rPr>
          <w:rFonts w:ascii="Arial" w:hAnsi="Arial" w:cs="Arial"/>
          <w:b/>
          <w:noProof/>
          <w:sz w:val="22"/>
          <w:szCs w:val="22"/>
          <w:lang w:val="de-DE"/>
        </w:rPr>
        <w:t> </w:t>
      </w:r>
      <w:r w:rsidRPr="00C0470A">
        <w:rPr>
          <w:rFonts w:ascii="Arial" w:hAnsi="Arial" w:cs="Arial"/>
          <w:b/>
          <w:sz w:val="22"/>
          <w:szCs w:val="22"/>
          <w:lang w:val="de-DE"/>
        </w:rPr>
        <w:fldChar w:fldCharType="end"/>
      </w:r>
      <w:bookmarkEnd w:id="4"/>
    </w:p>
    <w:tbl>
      <w:tblPr>
        <w:tblW w:w="0" w:type="auto"/>
        <w:tblInd w:w="392" w:type="dxa"/>
        <w:tblBorders>
          <w:top w:val="dotted" w:sz="4" w:space="0" w:color="808080"/>
        </w:tblBorders>
        <w:tblLook w:val="01E0" w:firstRow="1" w:lastRow="1" w:firstColumn="1" w:lastColumn="1" w:noHBand="0" w:noVBand="0"/>
      </w:tblPr>
      <w:tblGrid>
        <w:gridCol w:w="6379"/>
      </w:tblGrid>
      <w:tr w:rsidR="006B3D94" w:rsidRPr="00B7448F" w:rsidTr="006A4FF2">
        <w:trPr>
          <w:trHeight w:val="578"/>
        </w:trPr>
        <w:tc>
          <w:tcPr>
            <w:tcW w:w="6379" w:type="dxa"/>
            <w:shd w:val="clear" w:color="auto" w:fill="auto"/>
          </w:tcPr>
          <w:p w:rsidR="006B3D94" w:rsidRPr="006A4FF2" w:rsidRDefault="006B3D94" w:rsidP="00A04F00">
            <w:pPr>
              <w:rPr>
                <w:rFonts w:ascii="Tahoma" w:hAnsi="Tahoma" w:cs="Tahoma"/>
                <w:i/>
                <w:sz w:val="16"/>
                <w:szCs w:val="16"/>
                <w:lang w:val="en-US"/>
              </w:rPr>
            </w:pPr>
            <w:r w:rsidRPr="006A4FF2">
              <w:rPr>
                <w:rFonts w:ascii="Tahoma" w:hAnsi="Tahoma" w:cs="Tahoma"/>
                <w:i/>
                <w:sz w:val="16"/>
                <w:szCs w:val="16"/>
                <w:lang w:val="en-US"/>
              </w:rPr>
              <w:t>Name and address of the consignee</w:t>
            </w:r>
          </w:p>
          <w:p w:rsidR="006B3D94" w:rsidRPr="006A4FF2" w:rsidRDefault="006B3D94" w:rsidP="00A04F00">
            <w:pPr>
              <w:rPr>
                <w:rFonts w:ascii="Arial" w:hAnsi="Arial" w:cs="Arial"/>
                <w:b/>
                <w:sz w:val="22"/>
                <w:szCs w:val="22"/>
                <w:lang w:val="en-US"/>
              </w:rPr>
            </w:pPr>
          </w:p>
        </w:tc>
      </w:tr>
    </w:tbl>
    <w:p w:rsidR="006B3D94" w:rsidRDefault="006B3D94" w:rsidP="007E6D6D">
      <w:pPr>
        <w:pStyle w:val="Listenabsatz"/>
        <w:numPr>
          <w:ilvl w:val="0"/>
          <w:numId w:val="2"/>
        </w:numPr>
        <w:spacing w:line="276" w:lineRule="auto"/>
        <w:ind w:left="757"/>
        <w:rPr>
          <w:rFonts w:ascii="Arial" w:hAnsi="Arial" w:cs="Arial"/>
          <w:sz w:val="22"/>
          <w:szCs w:val="22"/>
          <w:lang w:val="en-US"/>
        </w:rPr>
      </w:pPr>
      <w:r w:rsidRPr="004B05E8">
        <w:rPr>
          <w:rFonts w:ascii="Arial" w:hAnsi="Arial" w:cs="Arial"/>
          <w:sz w:val="22"/>
          <w:szCs w:val="22"/>
          <w:lang w:val="en-US"/>
        </w:rPr>
        <w:t>to recover or dispose</w:t>
      </w:r>
      <w:r w:rsidRPr="004B05E8">
        <w:rPr>
          <w:rFonts w:ascii="Arial" w:hAnsi="Arial" w:cs="Arial"/>
          <w:sz w:val="22"/>
          <w:szCs w:val="22"/>
          <w:vertAlign w:val="superscript"/>
          <w:lang w:val="en-US"/>
        </w:rPr>
        <w:t>(1)</w:t>
      </w:r>
      <w:r w:rsidRPr="004B05E8">
        <w:rPr>
          <w:rFonts w:ascii="Arial" w:hAnsi="Arial" w:cs="Arial"/>
          <w:sz w:val="22"/>
          <w:szCs w:val="22"/>
          <w:lang w:val="en-US"/>
        </w:rPr>
        <w:t xml:space="preserve"> of the waste if it has been effected as an illegal shipment, in accordance with Article 24 (3); and;</w:t>
      </w:r>
      <w:r w:rsidR="007E6D6D">
        <w:rPr>
          <w:rFonts w:ascii="Arial" w:hAnsi="Arial" w:cs="Arial"/>
          <w:sz w:val="22"/>
          <w:szCs w:val="22"/>
          <w:lang w:val="en-US"/>
        </w:rPr>
        <w:br/>
      </w:r>
    </w:p>
    <w:p w:rsidR="006B3D94" w:rsidRPr="004B05E8" w:rsidRDefault="006B3D94" w:rsidP="007E6D6D">
      <w:pPr>
        <w:pStyle w:val="Listenabsatz"/>
        <w:numPr>
          <w:ilvl w:val="0"/>
          <w:numId w:val="2"/>
        </w:numPr>
        <w:spacing w:line="276" w:lineRule="auto"/>
        <w:ind w:left="757"/>
        <w:rPr>
          <w:rFonts w:ascii="Arial" w:hAnsi="Arial" w:cs="Arial"/>
          <w:sz w:val="22"/>
          <w:szCs w:val="22"/>
          <w:lang w:val="en-US"/>
        </w:rPr>
      </w:pPr>
      <w:r w:rsidRPr="004B05E8">
        <w:rPr>
          <w:rFonts w:ascii="Arial" w:hAnsi="Arial" w:cs="Arial"/>
          <w:sz w:val="22"/>
          <w:szCs w:val="22"/>
          <w:lang w:val="en-US"/>
        </w:rPr>
        <w:t xml:space="preserve">to submit a new notification to the </w:t>
      </w:r>
      <w:r>
        <w:rPr>
          <w:rFonts w:ascii="Arial" w:hAnsi="Arial" w:cs="Arial"/>
          <w:sz w:val="22"/>
          <w:szCs w:val="22"/>
          <w:lang w:val="en-US"/>
        </w:rPr>
        <w:t xml:space="preserve">initial </w:t>
      </w:r>
      <w:r w:rsidRPr="004B05E8">
        <w:rPr>
          <w:rFonts w:ascii="Arial" w:hAnsi="Arial" w:cs="Arial"/>
          <w:sz w:val="22"/>
          <w:szCs w:val="22"/>
          <w:lang w:val="en-US"/>
        </w:rPr>
        <w:t xml:space="preserve">competent authority of </w:t>
      </w:r>
      <w:r>
        <w:rPr>
          <w:rFonts w:ascii="Arial" w:hAnsi="Arial" w:cs="Arial"/>
          <w:sz w:val="22"/>
          <w:szCs w:val="22"/>
          <w:lang w:val="en-US"/>
        </w:rPr>
        <w:t>the initial country of dispatch</w:t>
      </w:r>
      <w:r w:rsidRPr="00437DA4">
        <w:rPr>
          <w:rStyle w:val="Funotenzeichen"/>
          <w:rFonts w:ascii="Arial" w:hAnsi="Arial" w:cs="Arial"/>
          <w:sz w:val="22"/>
          <w:szCs w:val="22"/>
          <w:lang w:val="de-DE"/>
        </w:rPr>
        <w:footnoteReference w:id="3"/>
      </w:r>
      <w:r>
        <w:rPr>
          <w:rFonts w:ascii="Arial" w:hAnsi="Arial" w:cs="Arial"/>
          <w:sz w:val="22"/>
          <w:szCs w:val="22"/>
          <w:lang w:val="en-US"/>
        </w:rPr>
        <w:t xml:space="preserve"> in accordance with </w:t>
      </w:r>
      <w:r w:rsidRPr="006B3D94">
        <w:rPr>
          <w:rFonts w:ascii="Arial" w:hAnsi="Arial" w:cs="Arial"/>
          <w:sz w:val="22"/>
          <w:szCs w:val="22"/>
          <w:lang w:val="en-US"/>
        </w:rPr>
        <w:t xml:space="preserve">Art. 5 </w:t>
      </w:r>
      <w:r>
        <w:rPr>
          <w:rFonts w:ascii="Arial" w:hAnsi="Arial" w:cs="Arial"/>
          <w:sz w:val="22"/>
          <w:szCs w:val="22"/>
          <w:lang w:val="en-US"/>
        </w:rPr>
        <w:t>para.</w:t>
      </w:r>
      <w:r w:rsidRPr="006B3D94">
        <w:rPr>
          <w:rFonts w:ascii="Arial" w:hAnsi="Arial" w:cs="Arial"/>
          <w:sz w:val="22"/>
          <w:szCs w:val="22"/>
          <w:lang w:val="en-US"/>
        </w:rPr>
        <w:t xml:space="preserve"> 4 </w:t>
      </w:r>
      <w:r>
        <w:rPr>
          <w:rFonts w:ascii="Arial" w:hAnsi="Arial" w:cs="Arial"/>
          <w:sz w:val="22"/>
          <w:szCs w:val="22"/>
          <w:lang w:val="en-US"/>
        </w:rPr>
        <w:t>(</w:t>
      </w:r>
      <w:r w:rsidRPr="006B3D94">
        <w:rPr>
          <w:rFonts w:ascii="Arial" w:hAnsi="Arial" w:cs="Arial"/>
          <w:sz w:val="22"/>
          <w:szCs w:val="22"/>
          <w:lang w:val="en-US"/>
        </w:rPr>
        <w:t>b</w:t>
      </w:r>
      <w:r>
        <w:rPr>
          <w:rFonts w:ascii="Arial" w:hAnsi="Arial" w:cs="Arial"/>
          <w:sz w:val="22"/>
          <w:szCs w:val="22"/>
          <w:lang w:val="en-US"/>
        </w:rPr>
        <w:t xml:space="preserve">) in conjunction with </w:t>
      </w:r>
      <w:r w:rsidRPr="006B3D94">
        <w:rPr>
          <w:rFonts w:ascii="Arial" w:hAnsi="Arial" w:cs="Arial"/>
          <w:sz w:val="22"/>
          <w:szCs w:val="22"/>
          <w:lang w:val="en-US"/>
        </w:rPr>
        <w:t xml:space="preserve">Art. 15 </w:t>
      </w:r>
      <w:r>
        <w:rPr>
          <w:rFonts w:ascii="Arial" w:hAnsi="Arial" w:cs="Arial"/>
          <w:sz w:val="22"/>
          <w:szCs w:val="22"/>
          <w:lang w:val="en-US"/>
        </w:rPr>
        <w:t>(</w:t>
      </w:r>
      <w:r w:rsidRPr="006B3D94">
        <w:rPr>
          <w:rFonts w:ascii="Arial" w:hAnsi="Arial" w:cs="Arial"/>
          <w:sz w:val="22"/>
          <w:szCs w:val="22"/>
          <w:lang w:val="en-US"/>
        </w:rPr>
        <w:t>f</w:t>
      </w:r>
      <w:r>
        <w:rPr>
          <w:rFonts w:ascii="Arial" w:hAnsi="Arial" w:cs="Arial"/>
          <w:sz w:val="22"/>
          <w:szCs w:val="22"/>
          <w:lang w:val="en-US"/>
        </w:rPr>
        <w:t>)</w:t>
      </w:r>
      <w:r w:rsidRPr="004B05E8">
        <w:rPr>
          <w:rFonts w:ascii="Arial" w:hAnsi="Arial" w:cs="Arial"/>
          <w:sz w:val="22"/>
          <w:szCs w:val="22"/>
          <w:lang w:val="en-US"/>
        </w:rPr>
        <w:t>;</w:t>
      </w:r>
    </w:p>
    <w:p w:rsidR="006B3D94" w:rsidRDefault="006B3D94" w:rsidP="007E6D6D">
      <w:pPr>
        <w:tabs>
          <w:tab w:val="left" w:pos="360"/>
        </w:tabs>
        <w:spacing w:line="276" w:lineRule="auto"/>
        <w:ind w:left="360"/>
        <w:rPr>
          <w:rFonts w:ascii="Arial" w:hAnsi="Arial" w:cs="Arial"/>
          <w:sz w:val="22"/>
          <w:szCs w:val="22"/>
          <w:lang w:val="en-US"/>
        </w:rPr>
      </w:pPr>
    </w:p>
    <w:p w:rsidR="00430FCF" w:rsidRDefault="00430FCF" w:rsidP="007E6D6D">
      <w:pPr>
        <w:tabs>
          <w:tab w:val="left" w:pos="360"/>
        </w:tabs>
        <w:spacing w:line="276" w:lineRule="auto"/>
        <w:ind w:left="360"/>
        <w:rPr>
          <w:rFonts w:ascii="Arial" w:hAnsi="Arial" w:cs="Arial"/>
          <w:sz w:val="22"/>
          <w:szCs w:val="22"/>
          <w:lang w:val="en-US"/>
        </w:rPr>
      </w:pPr>
    </w:p>
    <w:p w:rsidR="007E6D6D" w:rsidRPr="00B7448F" w:rsidRDefault="007E6D6D" w:rsidP="006B3D94">
      <w:pPr>
        <w:tabs>
          <w:tab w:val="left" w:pos="360"/>
        </w:tabs>
        <w:ind w:left="360"/>
        <w:rPr>
          <w:rFonts w:ascii="Arial" w:hAnsi="Arial" w:cs="Arial"/>
          <w:sz w:val="22"/>
          <w:szCs w:val="22"/>
          <w:lang w:val="en-US"/>
        </w:rPr>
      </w:pPr>
    </w:p>
    <w:p w:rsidR="006B3D94" w:rsidRPr="0069254D" w:rsidRDefault="006B3D94" w:rsidP="006B3D94">
      <w:pPr>
        <w:numPr>
          <w:ilvl w:val="0"/>
          <w:numId w:val="1"/>
        </w:numPr>
        <w:spacing w:line="360" w:lineRule="auto"/>
        <w:rPr>
          <w:rFonts w:ascii="Arial" w:hAnsi="Arial" w:cs="Arial"/>
          <w:sz w:val="22"/>
          <w:szCs w:val="22"/>
          <w:lang w:val="en-US"/>
        </w:rPr>
      </w:pPr>
      <w:r w:rsidRPr="0069254D">
        <w:rPr>
          <w:rFonts w:ascii="Arial" w:hAnsi="Arial" w:cs="Arial"/>
          <w:sz w:val="22"/>
          <w:szCs w:val="22"/>
          <w:lang w:val="en-US"/>
        </w:rPr>
        <w:t xml:space="preserve">on the </w:t>
      </w:r>
      <w:r w:rsidRPr="004222E9">
        <w:rPr>
          <w:rFonts w:ascii="Arial" w:hAnsi="Arial" w:cs="Arial"/>
          <w:b/>
          <w:sz w:val="22"/>
          <w:szCs w:val="22"/>
          <w:lang w:val="en-US"/>
        </w:rPr>
        <w:t>facility</w:t>
      </w:r>
      <w:r w:rsidRPr="0069254D">
        <w:rPr>
          <w:rFonts w:ascii="Arial" w:hAnsi="Arial" w:cs="Arial"/>
          <w:sz w:val="22"/>
          <w:szCs w:val="22"/>
          <w:lang w:val="en-US"/>
        </w:rPr>
        <w:t xml:space="preserve"> which carries out</w:t>
      </w:r>
      <w:r>
        <w:rPr>
          <w:rFonts w:ascii="Arial" w:hAnsi="Arial" w:cs="Arial"/>
          <w:sz w:val="22"/>
          <w:szCs w:val="22"/>
          <w:lang w:val="en-US"/>
        </w:rPr>
        <w:t xml:space="preserve"> the </w:t>
      </w:r>
      <w:r w:rsidRPr="004222E9">
        <w:rPr>
          <w:rFonts w:ascii="Arial" w:hAnsi="Arial" w:cs="Arial"/>
          <w:b/>
          <w:sz w:val="22"/>
          <w:szCs w:val="22"/>
          <w:u w:val="single"/>
          <w:lang w:val="en-US"/>
        </w:rPr>
        <w:t>interim</w:t>
      </w:r>
      <w:r w:rsidRPr="004222E9">
        <w:rPr>
          <w:rFonts w:ascii="Arial" w:hAnsi="Arial" w:cs="Arial"/>
          <w:b/>
          <w:sz w:val="22"/>
          <w:szCs w:val="22"/>
          <w:lang w:val="en-US"/>
        </w:rPr>
        <w:t xml:space="preserve"> recovery or disposal</w:t>
      </w:r>
      <w:r>
        <w:rPr>
          <w:rFonts w:ascii="Arial" w:hAnsi="Arial" w:cs="Arial"/>
          <w:sz w:val="22"/>
          <w:szCs w:val="22"/>
          <w:lang w:val="en-US"/>
        </w:rPr>
        <w:t xml:space="preserve"> operation</w:t>
      </w:r>
      <w:r w:rsidRPr="0069254D">
        <w:rPr>
          <w:rFonts w:ascii="Arial" w:hAnsi="Arial" w:cs="Arial"/>
          <w:sz w:val="22"/>
          <w:szCs w:val="22"/>
          <w:lang w:val="en-US"/>
        </w:rPr>
        <w:br/>
      </w:r>
      <w:r w:rsidRPr="00C0470A">
        <w:rPr>
          <w:rFonts w:ascii="Arial" w:hAnsi="Arial" w:cs="Arial"/>
          <w:b/>
          <w:sz w:val="22"/>
          <w:szCs w:val="22"/>
          <w:lang w:val="de-DE"/>
        </w:rPr>
        <w:fldChar w:fldCharType="begin">
          <w:ffData>
            <w:name w:val="Text8"/>
            <w:enabled/>
            <w:calcOnExit w:val="0"/>
            <w:textInput/>
          </w:ffData>
        </w:fldChar>
      </w:r>
      <w:r w:rsidRPr="0069254D">
        <w:rPr>
          <w:rFonts w:ascii="Arial" w:hAnsi="Arial" w:cs="Arial"/>
          <w:b/>
          <w:sz w:val="22"/>
          <w:szCs w:val="22"/>
          <w:lang w:val="en-US"/>
        </w:rPr>
        <w:instrText xml:space="preserve"> FORMTEXT </w:instrText>
      </w:r>
      <w:r w:rsidRPr="00C0470A">
        <w:rPr>
          <w:rFonts w:ascii="Arial" w:hAnsi="Arial" w:cs="Arial"/>
          <w:b/>
          <w:sz w:val="22"/>
          <w:szCs w:val="22"/>
          <w:lang w:val="de-DE"/>
        </w:rPr>
      </w:r>
      <w:r w:rsidRPr="00C0470A">
        <w:rPr>
          <w:rFonts w:ascii="Arial" w:hAnsi="Arial" w:cs="Arial"/>
          <w:b/>
          <w:sz w:val="22"/>
          <w:szCs w:val="22"/>
          <w:lang w:val="de-DE"/>
        </w:rPr>
        <w:fldChar w:fldCharType="separate"/>
      </w:r>
      <w:r w:rsidRPr="00C0470A">
        <w:rPr>
          <w:rFonts w:ascii="Arial" w:hAnsi="Arial" w:cs="Arial"/>
          <w:b/>
          <w:noProof/>
          <w:sz w:val="22"/>
          <w:szCs w:val="22"/>
          <w:lang w:val="de-DE"/>
        </w:rPr>
        <w:t> </w:t>
      </w:r>
      <w:r w:rsidRPr="00C0470A">
        <w:rPr>
          <w:rFonts w:ascii="Arial" w:hAnsi="Arial" w:cs="Arial"/>
          <w:b/>
          <w:noProof/>
          <w:sz w:val="22"/>
          <w:szCs w:val="22"/>
          <w:lang w:val="de-DE"/>
        </w:rPr>
        <w:t> </w:t>
      </w:r>
      <w:r w:rsidRPr="00C0470A">
        <w:rPr>
          <w:rFonts w:ascii="Arial" w:hAnsi="Arial" w:cs="Arial"/>
          <w:b/>
          <w:noProof/>
          <w:sz w:val="22"/>
          <w:szCs w:val="22"/>
          <w:lang w:val="de-DE"/>
        </w:rPr>
        <w:t> </w:t>
      </w:r>
      <w:r w:rsidRPr="00C0470A">
        <w:rPr>
          <w:rFonts w:ascii="Arial" w:hAnsi="Arial" w:cs="Arial"/>
          <w:b/>
          <w:noProof/>
          <w:sz w:val="22"/>
          <w:szCs w:val="22"/>
          <w:lang w:val="de-DE"/>
        </w:rPr>
        <w:t> </w:t>
      </w:r>
      <w:r w:rsidRPr="00C0470A">
        <w:rPr>
          <w:rFonts w:ascii="Arial" w:hAnsi="Arial" w:cs="Arial"/>
          <w:b/>
          <w:noProof/>
          <w:sz w:val="22"/>
          <w:szCs w:val="22"/>
          <w:lang w:val="de-DE"/>
        </w:rPr>
        <w:t> </w:t>
      </w:r>
      <w:r w:rsidRPr="00C0470A">
        <w:rPr>
          <w:rFonts w:ascii="Arial" w:hAnsi="Arial" w:cs="Arial"/>
          <w:b/>
          <w:sz w:val="22"/>
          <w:szCs w:val="22"/>
          <w:lang w:val="de-DE"/>
        </w:rPr>
        <w:fldChar w:fldCharType="end"/>
      </w:r>
    </w:p>
    <w:tbl>
      <w:tblPr>
        <w:tblW w:w="0" w:type="auto"/>
        <w:tblInd w:w="392" w:type="dxa"/>
        <w:tblBorders>
          <w:top w:val="dotted" w:sz="4" w:space="0" w:color="808080"/>
        </w:tblBorders>
        <w:tblLook w:val="01E0" w:firstRow="1" w:lastRow="1" w:firstColumn="1" w:lastColumn="1" w:noHBand="0" w:noVBand="0"/>
      </w:tblPr>
      <w:tblGrid>
        <w:gridCol w:w="6860"/>
      </w:tblGrid>
      <w:tr w:rsidR="006B3D94" w:rsidRPr="00B7448F" w:rsidTr="006A4FF2">
        <w:trPr>
          <w:trHeight w:val="578"/>
        </w:trPr>
        <w:tc>
          <w:tcPr>
            <w:tcW w:w="6860" w:type="dxa"/>
            <w:shd w:val="clear" w:color="auto" w:fill="auto"/>
          </w:tcPr>
          <w:p w:rsidR="006B3D94" w:rsidRPr="006A4FF2" w:rsidRDefault="006B3D94" w:rsidP="00A04F00">
            <w:pPr>
              <w:rPr>
                <w:rFonts w:ascii="Tahoma" w:hAnsi="Tahoma" w:cs="Tahoma"/>
                <w:i/>
                <w:sz w:val="16"/>
                <w:szCs w:val="16"/>
                <w:lang w:val="en-US"/>
              </w:rPr>
            </w:pPr>
            <w:r w:rsidRPr="006A4FF2">
              <w:rPr>
                <w:rFonts w:ascii="Tahoma" w:hAnsi="Tahoma" w:cs="Tahoma"/>
                <w:i/>
                <w:sz w:val="16"/>
                <w:szCs w:val="16"/>
                <w:lang w:val="en-US"/>
              </w:rPr>
              <w:t>Name and address of the facility which carries out the interim recovery or disposal operation</w:t>
            </w:r>
          </w:p>
          <w:p w:rsidR="006B3D94" w:rsidRPr="006A4FF2" w:rsidRDefault="006B3D94" w:rsidP="00A04F00">
            <w:pPr>
              <w:rPr>
                <w:rFonts w:ascii="Arial" w:hAnsi="Arial" w:cs="Arial"/>
                <w:b/>
                <w:sz w:val="22"/>
                <w:szCs w:val="22"/>
                <w:lang w:val="en-US"/>
              </w:rPr>
            </w:pPr>
          </w:p>
        </w:tc>
      </w:tr>
    </w:tbl>
    <w:p w:rsidR="006B3D94" w:rsidRDefault="006B3D94" w:rsidP="007E6D6D">
      <w:pPr>
        <w:pStyle w:val="Listenabsatz"/>
        <w:numPr>
          <w:ilvl w:val="0"/>
          <w:numId w:val="3"/>
        </w:numPr>
        <w:spacing w:line="276" w:lineRule="auto"/>
        <w:ind w:left="737"/>
        <w:rPr>
          <w:rFonts w:ascii="Arial" w:hAnsi="Arial" w:cs="Arial"/>
          <w:sz w:val="22"/>
          <w:szCs w:val="22"/>
          <w:lang w:val="en-US"/>
        </w:rPr>
      </w:pPr>
      <w:r w:rsidRPr="00AB05A0">
        <w:rPr>
          <w:rFonts w:ascii="Arial" w:hAnsi="Arial" w:cs="Arial"/>
          <w:sz w:val="22"/>
          <w:szCs w:val="22"/>
          <w:lang w:val="en-US"/>
        </w:rPr>
        <w:t xml:space="preserve">to certify, in accordance with Art. 15 (d), that the </w:t>
      </w:r>
      <w:r>
        <w:rPr>
          <w:rFonts w:ascii="Arial" w:hAnsi="Arial" w:cs="Arial"/>
          <w:sz w:val="22"/>
          <w:szCs w:val="22"/>
          <w:lang w:val="en-US"/>
        </w:rPr>
        <w:t xml:space="preserve">interim </w:t>
      </w:r>
      <w:r w:rsidRPr="00AB05A0">
        <w:rPr>
          <w:rFonts w:ascii="Arial" w:hAnsi="Arial" w:cs="Arial"/>
          <w:sz w:val="22"/>
          <w:szCs w:val="22"/>
          <w:lang w:val="en-US"/>
        </w:rPr>
        <w:t xml:space="preserve">recovery </w:t>
      </w:r>
      <w:r>
        <w:rPr>
          <w:rFonts w:ascii="Arial" w:hAnsi="Arial" w:cs="Arial"/>
          <w:sz w:val="22"/>
          <w:szCs w:val="22"/>
          <w:lang w:val="en-US"/>
        </w:rPr>
        <w:t xml:space="preserve">or disposal </w:t>
      </w:r>
      <w:r w:rsidRPr="00AB05A0">
        <w:rPr>
          <w:rFonts w:ascii="Arial" w:hAnsi="Arial" w:cs="Arial"/>
          <w:sz w:val="22"/>
          <w:szCs w:val="22"/>
          <w:lang w:val="en-US"/>
        </w:rPr>
        <w:t>has been completed and to send signed copies of the movement document containing this certification (box 19 of the movement document) to the notifier and to the competent authorities concerned as soon as possible but no later than 30 days after completion of recovery</w:t>
      </w:r>
      <w:r w:rsidR="009B017C">
        <w:rPr>
          <w:rFonts w:ascii="Arial" w:hAnsi="Arial" w:cs="Arial"/>
          <w:sz w:val="22"/>
          <w:szCs w:val="22"/>
          <w:lang w:val="en-US"/>
        </w:rPr>
        <w:t xml:space="preserve"> or disposal</w:t>
      </w:r>
      <w:r w:rsidRPr="00AB05A0">
        <w:rPr>
          <w:rFonts w:ascii="Arial" w:hAnsi="Arial" w:cs="Arial"/>
          <w:sz w:val="22"/>
          <w:szCs w:val="22"/>
          <w:lang w:val="en-US"/>
        </w:rPr>
        <w:t>, and no later than one calendar year fol</w:t>
      </w:r>
      <w:r w:rsidR="007E6D6D">
        <w:rPr>
          <w:rFonts w:ascii="Arial" w:hAnsi="Arial" w:cs="Arial"/>
          <w:sz w:val="22"/>
          <w:szCs w:val="22"/>
          <w:lang w:val="en-US"/>
        </w:rPr>
        <w:t>lowing the receipt of the waste;</w:t>
      </w:r>
      <w:r w:rsidRPr="00AB05A0">
        <w:rPr>
          <w:rFonts w:ascii="Arial" w:hAnsi="Arial" w:cs="Arial"/>
          <w:sz w:val="22"/>
          <w:szCs w:val="22"/>
          <w:lang w:val="en-US"/>
        </w:rPr>
        <w:br/>
      </w:r>
    </w:p>
    <w:p w:rsidR="009B017C" w:rsidRDefault="009B017C" w:rsidP="007E6D6D">
      <w:pPr>
        <w:pStyle w:val="Listenabsatz"/>
        <w:numPr>
          <w:ilvl w:val="0"/>
          <w:numId w:val="3"/>
        </w:numPr>
        <w:spacing w:line="276" w:lineRule="auto"/>
        <w:ind w:left="737"/>
        <w:rPr>
          <w:rFonts w:ascii="Arial" w:hAnsi="Arial" w:cs="Arial"/>
          <w:sz w:val="22"/>
          <w:szCs w:val="22"/>
          <w:lang w:val="en-US"/>
        </w:rPr>
      </w:pPr>
      <w:r w:rsidRPr="00424EA0">
        <w:rPr>
          <w:rFonts w:ascii="Arial" w:hAnsi="Arial" w:cs="Arial"/>
          <w:sz w:val="22"/>
          <w:szCs w:val="22"/>
          <w:lang w:val="en-US"/>
        </w:rPr>
        <w:t>to provid</w:t>
      </w:r>
      <w:r>
        <w:rPr>
          <w:rFonts w:ascii="Arial" w:hAnsi="Arial" w:cs="Arial"/>
          <w:sz w:val="22"/>
          <w:szCs w:val="22"/>
          <w:lang w:val="en-US"/>
        </w:rPr>
        <w:t>e, in accordance with Article 15</w:t>
      </w:r>
      <w:r w:rsidRPr="00424EA0">
        <w:rPr>
          <w:rFonts w:ascii="Arial" w:hAnsi="Arial" w:cs="Arial"/>
          <w:sz w:val="22"/>
          <w:szCs w:val="22"/>
          <w:lang w:val="en-US"/>
        </w:rPr>
        <w:t xml:space="preserve"> (</w:t>
      </w:r>
      <w:r>
        <w:rPr>
          <w:rFonts w:ascii="Arial" w:hAnsi="Arial" w:cs="Arial"/>
          <w:sz w:val="22"/>
          <w:szCs w:val="22"/>
          <w:lang w:val="en-US"/>
        </w:rPr>
        <w:t>e</w:t>
      </w:r>
      <w:r w:rsidRPr="00424EA0">
        <w:rPr>
          <w:rFonts w:ascii="Arial" w:hAnsi="Arial" w:cs="Arial"/>
          <w:sz w:val="22"/>
          <w:szCs w:val="22"/>
          <w:lang w:val="en-US"/>
        </w:rPr>
        <w:t xml:space="preserve">), a certificate </w:t>
      </w:r>
      <w:r>
        <w:rPr>
          <w:rFonts w:ascii="Arial" w:hAnsi="Arial" w:cs="Arial"/>
          <w:sz w:val="22"/>
          <w:szCs w:val="22"/>
          <w:lang w:val="en-US"/>
        </w:rPr>
        <w:t xml:space="preserve">of the </w:t>
      </w:r>
      <w:r w:rsidRPr="00424EA0">
        <w:rPr>
          <w:rFonts w:ascii="Arial" w:hAnsi="Arial" w:cs="Arial"/>
          <w:sz w:val="22"/>
          <w:szCs w:val="22"/>
          <w:lang w:val="en-US"/>
        </w:rPr>
        <w:t>facility</w:t>
      </w:r>
      <w:r>
        <w:rPr>
          <w:rFonts w:ascii="Arial" w:hAnsi="Arial" w:cs="Arial"/>
          <w:sz w:val="22"/>
          <w:szCs w:val="22"/>
          <w:lang w:val="en-US"/>
        </w:rPr>
        <w:t xml:space="preserve"> mentioned in 4) </w:t>
      </w:r>
      <w:r w:rsidRPr="00424EA0">
        <w:rPr>
          <w:rFonts w:ascii="Arial" w:hAnsi="Arial" w:cs="Arial"/>
          <w:sz w:val="22"/>
          <w:szCs w:val="22"/>
          <w:lang w:val="en-US"/>
        </w:rPr>
        <w:t>that the waste has been recovered or disposed</w:t>
      </w:r>
      <w:r w:rsidRPr="00424EA0">
        <w:rPr>
          <w:vertAlign w:val="superscript"/>
        </w:rPr>
        <w:t>(</w:t>
      </w:r>
      <w:r w:rsidRPr="00AD02F2">
        <w:rPr>
          <w:vertAlign w:val="superscript"/>
        </w:rPr>
        <w:footnoteReference w:id="4"/>
      </w:r>
      <w:r w:rsidRPr="00424EA0">
        <w:rPr>
          <w:vertAlign w:val="superscript"/>
        </w:rPr>
        <w:t>)</w:t>
      </w:r>
      <w:r w:rsidRPr="00424EA0">
        <w:rPr>
          <w:rFonts w:ascii="Arial" w:hAnsi="Arial" w:cs="Arial"/>
          <w:sz w:val="22"/>
          <w:szCs w:val="22"/>
          <w:lang w:val="en-US"/>
        </w:rPr>
        <w:t xml:space="preserve"> of, in accordance with the notification and the conditions specified therein and the requirements of the EC Waste Shipment Regulation</w:t>
      </w:r>
      <w:r w:rsidR="007E6D6D">
        <w:rPr>
          <w:rFonts w:ascii="Arial" w:hAnsi="Arial" w:cs="Arial"/>
          <w:sz w:val="22"/>
          <w:szCs w:val="22"/>
          <w:lang w:val="en-US"/>
        </w:rPr>
        <w:t>;</w:t>
      </w:r>
    </w:p>
    <w:p w:rsidR="007E6D6D" w:rsidRDefault="007E6D6D" w:rsidP="009B017C">
      <w:pPr>
        <w:rPr>
          <w:rFonts w:ascii="Arial" w:hAnsi="Arial" w:cs="Arial"/>
          <w:sz w:val="22"/>
          <w:szCs w:val="22"/>
          <w:lang w:val="en-US"/>
        </w:rPr>
      </w:pPr>
    </w:p>
    <w:p w:rsidR="00430FCF" w:rsidRDefault="00430FCF" w:rsidP="009B017C">
      <w:pPr>
        <w:rPr>
          <w:rFonts w:ascii="Arial" w:hAnsi="Arial" w:cs="Arial"/>
          <w:sz w:val="22"/>
          <w:szCs w:val="22"/>
          <w:lang w:val="en-US"/>
        </w:rPr>
      </w:pPr>
    </w:p>
    <w:p w:rsidR="007E6D6D" w:rsidRDefault="007E6D6D" w:rsidP="009B017C">
      <w:pPr>
        <w:rPr>
          <w:rFonts w:ascii="Arial" w:hAnsi="Arial" w:cs="Arial"/>
          <w:sz w:val="22"/>
          <w:szCs w:val="22"/>
          <w:lang w:val="en-US"/>
        </w:rPr>
      </w:pPr>
    </w:p>
    <w:p w:rsidR="009B017C" w:rsidRPr="007E6D6D" w:rsidRDefault="009B017C" w:rsidP="009B017C">
      <w:pPr>
        <w:numPr>
          <w:ilvl w:val="0"/>
          <w:numId w:val="5"/>
        </w:numPr>
        <w:ind w:left="360"/>
        <w:rPr>
          <w:rFonts w:ascii="Arial" w:hAnsi="Arial" w:cs="Arial"/>
          <w:b/>
          <w:noProof/>
          <w:sz w:val="22"/>
          <w:szCs w:val="22"/>
          <w:lang w:val="en-US"/>
        </w:rPr>
      </w:pPr>
      <w:r>
        <w:rPr>
          <w:rFonts w:ascii="Arial" w:hAnsi="Arial" w:cs="Arial"/>
          <w:sz w:val="22"/>
          <w:szCs w:val="22"/>
          <w:lang w:val="en-US"/>
        </w:rPr>
        <w:t xml:space="preserve">on the </w:t>
      </w:r>
      <w:r w:rsidRPr="009B017C">
        <w:rPr>
          <w:rFonts w:ascii="Arial" w:hAnsi="Arial" w:cs="Arial"/>
          <w:b/>
          <w:sz w:val="22"/>
          <w:szCs w:val="22"/>
          <w:lang w:val="en-US"/>
        </w:rPr>
        <w:t>facility</w:t>
      </w:r>
      <w:r>
        <w:rPr>
          <w:rFonts w:ascii="Arial" w:hAnsi="Arial" w:cs="Arial"/>
          <w:sz w:val="22"/>
          <w:szCs w:val="22"/>
          <w:lang w:val="en-US"/>
        </w:rPr>
        <w:t xml:space="preserve"> which carries out the subsequent </w:t>
      </w:r>
      <w:r w:rsidRPr="009B017C">
        <w:rPr>
          <w:rFonts w:ascii="Arial" w:hAnsi="Arial" w:cs="Arial"/>
          <w:b/>
          <w:sz w:val="22"/>
          <w:szCs w:val="22"/>
          <w:u w:val="single"/>
          <w:lang w:val="en-US"/>
        </w:rPr>
        <w:t>non-interim</w:t>
      </w:r>
      <w:r w:rsidRPr="009B017C">
        <w:rPr>
          <w:rFonts w:ascii="Arial" w:hAnsi="Arial" w:cs="Arial"/>
          <w:b/>
          <w:sz w:val="22"/>
          <w:szCs w:val="22"/>
          <w:lang w:val="en-US"/>
        </w:rPr>
        <w:t xml:space="preserve"> recovery or disposal</w:t>
      </w:r>
      <w:r>
        <w:rPr>
          <w:rFonts w:ascii="Arial" w:hAnsi="Arial" w:cs="Arial"/>
          <w:sz w:val="22"/>
          <w:szCs w:val="22"/>
          <w:lang w:val="en-US"/>
        </w:rPr>
        <w:t xml:space="preserve"> operation</w:t>
      </w:r>
      <w:r>
        <w:rPr>
          <w:rFonts w:ascii="Arial" w:hAnsi="Arial" w:cs="Arial"/>
          <w:sz w:val="22"/>
          <w:szCs w:val="22"/>
          <w:lang w:val="en-US"/>
        </w:rPr>
        <w:br/>
      </w:r>
      <w:r>
        <w:rPr>
          <w:rFonts w:ascii="Arial" w:hAnsi="Arial" w:cs="Arial"/>
          <w:sz w:val="22"/>
          <w:szCs w:val="22"/>
          <w:lang w:val="en-US"/>
        </w:rPr>
        <w:br/>
      </w:r>
      <w:r w:rsidRPr="00C0470A">
        <w:rPr>
          <w:rFonts w:ascii="Arial" w:hAnsi="Arial" w:cs="Arial"/>
          <w:b/>
          <w:noProof/>
          <w:sz w:val="22"/>
          <w:szCs w:val="22"/>
          <w:lang w:val="de-DE"/>
        </w:rPr>
        <w:fldChar w:fldCharType="begin">
          <w:ffData>
            <w:name w:val="Text8"/>
            <w:enabled/>
            <w:calcOnExit w:val="0"/>
            <w:textInput/>
          </w:ffData>
        </w:fldChar>
      </w:r>
      <w:r w:rsidRPr="007E6D6D">
        <w:rPr>
          <w:rFonts w:ascii="Arial" w:hAnsi="Arial" w:cs="Arial"/>
          <w:b/>
          <w:noProof/>
          <w:sz w:val="22"/>
          <w:szCs w:val="22"/>
          <w:lang w:val="en-US"/>
        </w:rPr>
        <w:instrText xml:space="preserve"> FORMTEXT </w:instrText>
      </w:r>
      <w:r w:rsidRPr="00C0470A">
        <w:rPr>
          <w:rFonts w:ascii="Arial" w:hAnsi="Arial" w:cs="Arial"/>
          <w:b/>
          <w:noProof/>
          <w:sz w:val="22"/>
          <w:szCs w:val="22"/>
          <w:lang w:val="de-DE"/>
        </w:rPr>
      </w:r>
      <w:r w:rsidRPr="00C0470A">
        <w:rPr>
          <w:rFonts w:ascii="Arial" w:hAnsi="Arial" w:cs="Arial"/>
          <w:b/>
          <w:noProof/>
          <w:sz w:val="22"/>
          <w:szCs w:val="22"/>
          <w:lang w:val="de-DE"/>
        </w:rPr>
        <w:fldChar w:fldCharType="separate"/>
      </w:r>
      <w:r w:rsidRPr="00C0470A">
        <w:rPr>
          <w:rFonts w:ascii="Arial" w:hAnsi="Arial" w:cs="Arial"/>
          <w:b/>
          <w:noProof/>
          <w:sz w:val="22"/>
          <w:szCs w:val="22"/>
          <w:lang w:val="de-DE"/>
        </w:rPr>
        <w:t> </w:t>
      </w:r>
      <w:r w:rsidRPr="00C0470A">
        <w:rPr>
          <w:rFonts w:ascii="Arial" w:hAnsi="Arial" w:cs="Arial"/>
          <w:b/>
          <w:noProof/>
          <w:sz w:val="22"/>
          <w:szCs w:val="22"/>
          <w:lang w:val="de-DE"/>
        </w:rPr>
        <w:t> </w:t>
      </w:r>
      <w:r w:rsidRPr="00C0470A">
        <w:rPr>
          <w:rFonts w:ascii="Arial" w:hAnsi="Arial" w:cs="Arial"/>
          <w:b/>
          <w:noProof/>
          <w:sz w:val="22"/>
          <w:szCs w:val="22"/>
          <w:lang w:val="de-DE"/>
        </w:rPr>
        <w:t> </w:t>
      </w:r>
      <w:r w:rsidRPr="00C0470A">
        <w:rPr>
          <w:rFonts w:ascii="Arial" w:hAnsi="Arial" w:cs="Arial"/>
          <w:b/>
          <w:noProof/>
          <w:sz w:val="22"/>
          <w:szCs w:val="22"/>
          <w:lang w:val="de-DE"/>
        </w:rPr>
        <w:t> </w:t>
      </w:r>
      <w:r w:rsidRPr="00C0470A">
        <w:rPr>
          <w:rFonts w:ascii="Arial" w:hAnsi="Arial" w:cs="Arial"/>
          <w:b/>
          <w:noProof/>
          <w:sz w:val="22"/>
          <w:szCs w:val="22"/>
          <w:lang w:val="de-DE"/>
        </w:rPr>
        <w:t> </w:t>
      </w:r>
      <w:r w:rsidRPr="00C0470A">
        <w:rPr>
          <w:rFonts w:ascii="Arial" w:hAnsi="Arial" w:cs="Arial"/>
          <w:b/>
          <w:noProof/>
          <w:sz w:val="22"/>
          <w:szCs w:val="22"/>
          <w:lang w:val="de-DE"/>
        </w:rPr>
        <w:fldChar w:fldCharType="end"/>
      </w:r>
    </w:p>
    <w:tbl>
      <w:tblPr>
        <w:tblW w:w="0" w:type="auto"/>
        <w:tblInd w:w="675" w:type="dxa"/>
        <w:tblBorders>
          <w:top w:val="dotted" w:sz="4" w:space="0" w:color="808080"/>
        </w:tblBorders>
        <w:tblLook w:val="01E0" w:firstRow="1" w:lastRow="1" w:firstColumn="1" w:lastColumn="1" w:noHBand="0" w:noVBand="0"/>
      </w:tblPr>
      <w:tblGrid>
        <w:gridCol w:w="7088"/>
      </w:tblGrid>
      <w:tr w:rsidR="009B017C" w:rsidRPr="009B017C" w:rsidTr="006A4FF2">
        <w:trPr>
          <w:trHeight w:val="578"/>
        </w:trPr>
        <w:tc>
          <w:tcPr>
            <w:tcW w:w="7088" w:type="dxa"/>
            <w:shd w:val="clear" w:color="auto" w:fill="auto"/>
          </w:tcPr>
          <w:p w:rsidR="009B017C" w:rsidRPr="006A4FF2" w:rsidRDefault="009B017C" w:rsidP="009B017C">
            <w:pPr>
              <w:rPr>
                <w:rFonts w:ascii="Tahoma" w:hAnsi="Tahoma" w:cs="Tahoma"/>
                <w:i/>
                <w:sz w:val="16"/>
                <w:szCs w:val="16"/>
                <w:lang w:val="en-US"/>
              </w:rPr>
            </w:pPr>
            <w:r w:rsidRPr="006A4FF2">
              <w:rPr>
                <w:rFonts w:ascii="Tahoma" w:hAnsi="Tahoma" w:cs="Tahoma"/>
                <w:i/>
                <w:sz w:val="16"/>
                <w:szCs w:val="16"/>
                <w:lang w:val="en-US"/>
              </w:rPr>
              <w:t>Name and address of the facility which carries out the non-interim recovery or disposal operation</w:t>
            </w:r>
          </w:p>
          <w:p w:rsidR="009B017C" w:rsidRPr="006A4FF2" w:rsidRDefault="009B017C" w:rsidP="009B017C">
            <w:pPr>
              <w:rPr>
                <w:rFonts w:ascii="Tahoma" w:hAnsi="Tahoma" w:cs="Tahoma"/>
                <w:i/>
                <w:sz w:val="16"/>
                <w:szCs w:val="16"/>
                <w:lang w:val="en-US"/>
              </w:rPr>
            </w:pPr>
          </w:p>
        </w:tc>
      </w:tr>
    </w:tbl>
    <w:p w:rsidR="006B3D94" w:rsidRDefault="006B3D94" w:rsidP="007E6D6D">
      <w:pPr>
        <w:spacing w:line="276" w:lineRule="auto"/>
        <w:ind w:left="377"/>
        <w:rPr>
          <w:rFonts w:ascii="Tahoma" w:hAnsi="Tahoma" w:cs="Tahoma"/>
          <w:lang w:val="en-US"/>
        </w:rPr>
      </w:pPr>
      <w:r w:rsidRPr="00424EA0">
        <w:rPr>
          <w:rFonts w:ascii="Arial" w:hAnsi="Arial" w:cs="Arial"/>
          <w:sz w:val="22"/>
          <w:szCs w:val="22"/>
          <w:lang w:val="en-US"/>
        </w:rPr>
        <w:t>to provid</w:t>
      </w:r>
      <w:r>
        <w:rPr>
          <w:rFonts w:ascii="Arial" w:hAnsi="Arial" w:cs="Arial"/>
          <w:sz w:val="22"/>
          <w:szCs w:val="22"/>
          <w:lang w:val="en-US"/>
        </w:rPr>
        <w:t>e, in accordance with Article 15</w:t>
      </w:r>
      <w:r w:rsidRPr="00424EA0">
        <w:rPr>
          <w:rFonts w:ascii="Arial" w:hAnsi="Arial" w:cs="Arial"/>
          <w:sz w:val="22"/>
          <w:szCs w:val="22"/>
          <w:lang w:val="en-US"/>
        </w:rPr>
        <w:t xml:space="preserve"> (</w:t>
      </w:r>
      <w:r>
        <w:rPr>
          <w:rFonts w:ascii="Arial" w:hAnsi="Arial" w:cs="Arial"/>
          <w:sz w:val="22"/>
          <w:szCs w:val="22"/>
          <w:lang w:val="en-US"/>
        </w:rPr>
        <w:t>e</w:t>
      </w:r>
      <w:r w:rsidRPr="00424EA0">
        <w:rPr>
          <w:rFonts w:ascii="Arial" w:hAnsi="Arial" w:cs="Arial"/>
          <w:sz w:val="22"/>
          <w:szCs w:val="22"/>
          <w:lang w:val="en-US"/>
        </w:rPr>
        <w:t>), a certificate that the waste has been recovered or disposed</w:t>
      </w:r>
      <w:r w:rsidRPr="00424EA0">
        <w:rPr>
          <w:vertAlign w:val="superscript"/>
        </w:rPr>
        <w:t>(</w:t>
      </w:r>
      <w:r w:rsidR="007E6D6D" w:rsidRPr="007E6D6D">
        <w:rPr>
          <w:vertAlign w:val="superscript"/>
          <w:lang w:val="en-US"/>
        </w:rPr>
        <w:t>2</w:t>
      </w:r>
      <w:r w:rsidRPr="00424EA0">
        <w:rPr>
          <w:vertAlign w:val="superscript"/>
        </w:rPr>
        <w:t>)</w:t>
      </w:r>
      <w:r w:rsidRPr="00424EA0">
        <w:rPr>
          <w:rFonts w:ascii="Arial" w:hAnsi="Arial" w:cs="Arial"/>
          <w:sz w:val="22"/>
          <w:szCs w:val="22"/>
          <w:lang w:val="en-US"/>
        </w:rPr>
        <w:t xml:space="preserve"> of, in accordance with the notification and the conditions specified therein and the requirements of the EC Waste Shipment Regulation</w:t>
      </w:r>
      <w:r>
        <w:rPr>
          <w:rFonts w:ascii="Arial" w:hAnsi="Arial" w:cs="Arial"/>
          <w:sz w:val="22"/>
          <w:szCs w:val="22"/>
          <w:lang w:val="en-US"/>
        </w:rPr>
        <w:t xml:space="preserve"> (the </w:t>
      </w:r>
      <w:r>
        <w:rPr>
          <w:rFonts w:ascii="Arial" w:hAnsi="Arial" w:cs="Arial"/>
          <w:sz w:val="22"/>
          <w:szCs w:val="22"/>
          <w:lang w:val="en-US"/>
        </w:rPr>
        <w:lastRenderedPageBreak/>
        <w:t>notification number as well as the serial number(s) of the shipment(s) have to be specified)</w:t>
      </w:r>
      <w:r w:rsidRPr="00DC3318">
        <w:rPr>
          <w:rFonts w:ascii="Arial" w:hAnsi="Arial" w:cs="Arial"/>
          <w:sz w:val="22"/>
          <w:szCs w:val="22"/>
          <w:lang w:val="en-US"/>
        </w:rPr>
        <w:t xml:space="preserve"> </w:t>
      </w:r>
      <w:r w:rsidRPr="00F45E8E">
        <w:rPr>
          <w:rStyle w:val="Funotenzeichen"/>
          <w:rFonts w:ascii="Arial" w:hAnsi="Arial" w:cs="Arial"/>
          <w:sz w:val="22"/>
          <w:szCs w:val="22"/>
          <w:lang w:val="de-DE"/>
        </w:rPr>
        <w:footnoteReference w:id="5"/>
      </w:r>
      <w:r w:rsidR="00827B19">
        <w:rPr>
          <w:rFonts w:ascii="Arial" w:hAnsi="Arial" w:cs="Arial"/>
          <w:sz w:val="22"/>
          <w:szCs w:val="22"/>
          <w:lang w:val="en-US"/>
        </w:rPr>
        <w:t xml:space="preserve"> and send this certificate to the facility mentioned in 3).</w:t>
      </w:r>
      <w:r w:rsidRPr="00424EA0">
        <w:rPr>
          <w:rFonts w:ascii="Arial" w:hAnsi="Arial" w:cs="Arial"/>
          <w:sz w:val="22"/>
          <w:szCs w:val="22"/>
          <w:lang w:val="en-US"/>
        </w:rPr>
        <w:br/>
      </w:r>
    </w:p>
    <w:p w:rsidR="00430FCF" w:rsidRDefault="00430FCF" w:rsidP="007E6D6D">
      <w:pPr>
        <w:spacing w:line="276" w:lineRule="auto"/>
        <w:ind w:left="377"/>
        <w:rPr>
          <w:rFonts w:ascii="Tahoma" w:hAnsi="Tahoma" w:cs="Tahoma"/>
          <w:lang w:val="en-US"/>
        </w:rPr>
      </w:pPr>
    </w:p>
    <w:p w:rsidR="00430FCF" w:rsidRPr="00EE39B4" w:rsidRDefault="00430FCF" w:rsidP="007E6D6D">
      <w:pPr>
        <w:spacing w:line="276" w:lineRule="auto"/>
        <w:ind w:left="377"/>
        <w:rPr>
          <w:rFonts w:ascii="Tahoma" w:hAnsi="Tahoma" w:cs="Tahoma"/>
          <w:lang w:val="en-US"/>
        </w:rPr>
      </w:pPr>
    </w:p>
    <w:p w:rsidR="006B3D94" w:rsidRPr="00EE39B4" w:rsidRDefault="006B3D94" w:rsidP="006B3D94">
      <w:pPr>
        <w:rPr>
          <w:rFonts w:ascii="Tahoma" w:hAnsi="Tahoma" w:cs="Tahoma"/>
          <w:lang w:val="en-US"/>
        </w:rPr>
      </w:pPr>
    </w:p>
    <w:tbl>
      <w:tblPr>
        <w:tblW w:w="0" w:type="auto"/>
        <w:tblLook w:val="01E0" w:firstRow="1" w:lastRow="1" w:firstColumn="1" w:lastColumn="1" w:noHBand="0" w:noVBand="0"/>
      </w:tblPr>
      <w:tblGrid>
        <w:gridCol w:w="4786"/>
        <w:gridCol w:w="4111"/>
        <w:gridCol w:w="315"/>
      </w:tblGrid>
      <w:tr w:rsidR="006B3D94" w:rsidRPr="008523C0" w:rsidTr="006A4FF2">
        <w:tc>
          <w:tcPr>
            <w:tcW w:w="4786" w:type="dxa"/>
            <w:shd w:val="clear" w:color="auto" w:fill="auto"/>
          </w:tcPr>
          <w:p w:rsidR="006B3D94" w:rsidRPr="006A4FF2" w:rsidRDefault="006B3D94" w:rsidP="00A04F00">
            <w:pPr>
              <w:rPr>
                <w:rFonts w:ascii="Arial" w:hAnsi="Arial" w:cs="Arial"/>
                <w:i/>
                <w:sz w:val="22"/>
                <w:szCs w:val="22"/>
                <w:lang w:val="en-US"/>
              </w:rPr>
            </w:pPr>
            <w:r w:rsidRPr="006A4FF2">
              <w:rPr>
                <w:rFonts w:ascii="Arial" w:hAnsi="Arial" w:cs="Arial"/>
                <w:i/>
                <w:sz w:val="22"/>
                <w:szCs w:val="22"/>
                <w:lang w:val="en-US"/>
              </w:rPr>
              <w:t xml:space="preserve">Name of the </w:t>
            </w:r>
            <w:r w:rsidRPr="006A4FF2">
              <w:rPr>
                <w:rFonts w:ascii="Arial" w:hAnsi="Arial" w:cs="Arial"/>
                <w:b/>
                <w:i/>
                <w:sz w:val="22"/>
                <w:szCs w:val="22"/>
                <w:lang w:val="en-US"/>
              </w:rPr>
              <w:t>notifier</w:t>
            </w:r>
          </w:p>
          <w:p w:rsidR="006B3D94" w:rsidRPr="006A4FF2" w:rsidRDefault="006B3D94" w:rsidP="00A04F00">
            <w:pPr>
              <w:rPr>
                <w:rFonts w:ascii="Arial" w:hAnsi="Arial" w:cs="Arial"/>
                <w:i/>
                <w:sz w:val="22"/>
                <w:szCs w:val="22"/>
                <w:lang w:val="en-US"/>
              </w:rPr>
            </w:pPr>
            <w:r w:rsidRPr="006A4FF2">
              <w:rPr>
                <w:rFonts w:ascii="Arial" w:hAnsi="Arial" w:cs="Arial"/>
                <w:i/>
                <w:sz w:val="22"/>
                <w:szCs w:val="22"/>
                <w:lang w:val="en-US"/>
              </w:rPr>
              <w:t>(company´s stamp):</w:t>
            </w:r>
          </w:p>
          <w:p w:rsidR="006B3D94" w:rsidRPr="006A4FF2" w:rsidRDefault="006B3D94" w:rsidP="00A04F00">
            <w:pPr>
              <w:rPr>
                <w:rFonts w:ascii="Arial" w:hAnsi="Arial" w:cs="Arial"/>
                <w:i/>
                <w:sz w:val="22"/>
                <w:szCs w:val="22"/>
                <w:lang w:val="en-US"/>
              </w:rPr>
            </w:pPr>
            <w:r w:rsidRPr="006A4FF2">
              <w:rPr>
                <w:rFonts w:ascii="Arial" w:hAnsi="Arial" w:cs="Arial"/>
                <w:i/>
                <w:sz w:val="22"/>
                <w:szCs w:val="22"/>
                <w:lang w:val="en-US"/>
              </w:rPr>
              <w:fldChar w:fldCharType="begin">
                <w:ffData>
                  <w:name w:val="Text11"/>
                  <w:enabled/>
                  <w:calcOnExit w:val="0"/>
                  <w:textInput/>
                </w:ffData>
              </w:fldChar>
            </w:r>
            <w:bookmarkStart w:id="5" w:name="Text11"/>
            <w:r w:rsidRPr="006A4FF2">
              <w:rPr>
                <w:rFonts w:ascii="Arial" w:hAnsi="Arial" w:cs="Arial"/>
                <w:i/>
                <w:sz w:val="22"/>
                <w:szCs w:val="22"/>
                <w:lang w:val="en-US"/>
              </w:rPr>
              <w:instrText xml:space="preserve"> FORMTEXT </w:instrText>
            </w:r>
            <w:r w:rsidRPr="006A4FF2">
              <w:rPr>
                <w:rFonts w:ascii="Arial" w:hAnsi="Arial" w:cs="Arial"/>
                <w:i/>
                <w:sz w:val="22"/>
                <w:szCs w:val="22"/>
                <w:lang w:val="en-US"/>
              </w:rPr>
            </w:r>
            <w:r w:rsidRPr="006A4FF2">
              <w:rPr>
                <w:rFonts w:ascii="Arial" w:hAnsi="Arial" w:cs="Arial"/>
                <w:i/>
                <w:sz w:val="22"/>
                <w:szCs w:val="22"/>
                <w:lang w:val="en-US"/>
              </w:rPr>
              <w:fldChar w:fldCharType="separate"/>
            </w:r>
            <w:r w:rsidRPr="006A4FF2">
              <w:rPr>
                <w:rFonts w:ascii="Arial" w:hAnsi="Arial" w:cs="Arial"/>
                <w:i/>
                <w:sz w:val="22"/>
                <w:szCs w:val="22"/>
                <w:lang w:val="en-US"/>
              </w:rPr>
              <w:t> </w:t>
            </w:r>
            <w:r w:rsidRPr="006A4FF2">
              <w:rPr>
                <w:rFonts w:ascii="Arial" w:hAnsi="Arial" w:cs="Arial"/>
                <w:i/>
                <w:sz w:val="22"/>
                <w:szCs w:val="22"/>
                <w:lang w:val="en-US"/>
              </w:rPr>
              <w:t> </w:t>
            </w:r>
            <w:r w:rsidRPr="006A4FF2">
              <w:rPr>
                <w:rFonts w:ascii="Arial" w:hAnsi="Arial" w:cs="Arial"/>
                <w:i/>
                <w:sz w:val="22"/>
                <w:szCs w:val="22"/>
                <w:lang w:val="en-US"/>
              </w:rPr>
              <w:t> </w:t>
            </w:r>
            <w:r w:rsidRPr="006A4FF2">
              <w:rPr>
                <w:rFonts w:ascii="Arial" w:hAnsi="Arial" w:cs="Arial"/>
                <w:i/>
                <w:sz w:val="22"/>
                <w:szCs w:val="22"/>
                <w:lang w:val="en-US"/>
              </w:rPr>
              <w:t> </w:t>
            </w:r>
            <w:r w:rsidRPr="006A4FF2">
              <w:rPr>
                <w:rFonts w:ascii="Arial" w:hAnsi="Arial" w:cs="Arial"/>
                <w:i/>
                <w:sz w:val="22"/>
                <w:szCs w:val="22"/>
                <w:lang w:val="en-US"/>
              </w:rPr>
              <w:t> </w:t>
            </w:r>
            <w:r w:rsidRPr="006A4FF2">
              <w:rPr>
                <w:rFonts w:ascii="Arial" w:hAnsi="Arial" w:cs="Arial"/>
                <w:i/>
                <w:sz w:val="22"/>
                <w:szCs w:val="22"/>
                <w:lang w:val="en-US"/>
              </w:rPr>
              <w:fldChar w:fldCharType="end"/>
            </w:r>
            <w:bookmarkEnd w:id="5"/>
          </w:p>
          <w:p w:rsidR="006B3D94" w:rsidRPr="006A4FF2" w:rsidRDefault="006B3D94" w:rsidP="00A04F00">
            <w:pPr>
              <w:rPr>
                <w:rFonts w:ascii="Arial" w:hAnsi="Arial" w:cs="Arial"/>
                <w:i/>
                <w:sz w:val="22"/>
                <w:szCs w:val="22"/>
                <w:lang w:val="en-US"/>
              </w:rPr>
            </w:pPr>
          </w:p>
          <w:p w:rsidR="006B3D94" w:rsidRPr="006A4FF2" w:rsidRDefault="006B3D94" w:rsidP="00A04F00">
            <w:pPr>
              <w:rPr>
                <w:rFonts w:ascii="Arial" w:hAnsi="Arial" w:cs="Arial"/>
                <w:i/>
                <w:sz w:val="22"/>
                <w:szCs w:val="22"/>
                <w:lang w:val="en-US"/>
              </w:rPr>
            </w:pPr>
          </w:p>
        </w:tc>
        <w:tc>
          <w:tcPr>
            <w:tcW w:w="4111" w:type="dxa"/>
            <w:shd w:val="clear" w:color="auto" w:fill="auto"/>
          </w:tcPr>
          <w:p w:rsidR="006B3D94" w:rsidRPr="006A4FF2" w:rsidRDefault="006B3D94" w:rsidP="00A04F00">
            <w:pPr>
              <w:rPr>
                <w:rFonts w:ascii="Arial" w:hAnsi="Arial" w:cs="Arial"/>
                <w:i/>
                <w:sz w:val="22"/>
                <w:szCs w:val="22"/>
                <w:lang w:val="en-US"/>
              </w:rPr>
            </w:pPr>
            <w:r w:rsidRPr="006A4FF2">
              <w:rPr>
                <w:rFonts w:ascii="Arial" w:hAnsi="Arial" w:cs="Arial"/>
                <w:i/>
                <w:sz w:val="22"/>
                <w:szCs w:val="22"/>
                <w:lang w:val="en-US"/>
              </w:rPr>
              <w:t xml:space="preserve">Name of the </w:t>
            </w:r>
            <w:r w:rsidRPr="006A4FF2">
              <w:rPr>
                <w:rFonts w:ascii="Arial" w:hAnsi="Arial" w:cs="Arial"/>
                <w:b/>
                <w:i/>
                <w:sz w:val="22"/>
                <w:szCs w:val="22"/>
                <w:lang w:val="en-US"/>
              </w:rPr>
              <w:t>consignee</w:t>
            </w:r>
          </w:p>
          <w:p w:rsidR="006B3D94" w:rsidRPr="006A4FF2" w:rsidRDefault="006B3D94" w:rsidP="00A04F00">
            <w:pPr>
              <w:rPr>
                <w:rFonts w:ascii="Arial" w:hAnsi="Arial" w:cs="Arial"/>
                <w:i/>
                <w:sz w:val="22"/>
                <w:szCs w:val="22"/>
                <w:lang w:val="en-US"/>
              </w:rPr>
            </w:pPr>
            <w:r w:rsidRPr="006A4FF2">
              <w:rPr>
                <w:rFonts w:ascii="Arial" w:hAnsi="Arial" w:cs="Arial"/>
                <w:i/>
                <w:sz w:val="22"/>
                <w:szCs w:val="22"/>
                <w:lang w:val="en-US"/>
              </w:rPr>
              <w:t>(company´s stamp):</w:t>
            </w:r>
          </w:p>
          <w:p w:rsidR="006B3D94" w:rsidRPr="006A4FF2" w:rsidRDefault="006B3D94" w:rsidP="00A04F00">
            <w:pPr>
              <w:rPr>
                <w:rFonts w:ascii="Arial" w:hAnsi="Arial" w:cs="Arial"/>
                <w:i/>
                <w:sz w:val="22"/>
                <w:szCs w:val="22"/>
                <w:lang w:val="en-US"/>
              </w:rPr>
            </w:pPr>
            <w:r w:rsidRPr="006A4FF2">
              <w:rPr>
                <w:rFonts w:ascii="Arial" w:hAnsi="Arial" w:cs="Arial"/>
                <w:i/>
                <w:sz w:val="22"/>
                <w:szCs w:val="22"/>
                <w:lang w:val="en-US"/>
              </w:rPr>
              <w:fldChar w:fldCharType="begin">
                <w:ffData>
                  <w:name w:val="Text12"/>
                  <w:enabled/>
                  <w:calcOnExit w:val="0"/>
                  <w:textInput/>
                </w:ffData>
              </w:fldChar>
            </w:r>
            <w:bookmarkStart w:id="6" w:name="Text12"/>
            <w:r w:rsidRPr="006A4FF2">
              <w:rPr>
                <w:rFonts w:ascii="Arial" w:hAnsi="Arial" w:cs="Arial"/>
                <w:i/>
                <w:sz w:val="22"/>
                <w:szCs w:val="22"/>
                <w:lang w:val="en-US"/>
              </w:rPr>
              <w:instrText xml:space="preserve"> FORMTEXT </w:instrText>
            </w:r>
            <w:r w:rsidRPr="006A4FF2">
              <w:rPr>
                <w:rFonts w:ascii="Arial" w:hAnsi="Arial" w:cs="Arial"/>
                <w:i/>
                <w:sz w:val="22"/>
                <w:szCs w:val="22"/>
                <w:lang w:val="en-US"/>
              </w:rPr>
            </w:r>
            <w:r w:rsidRPr="006A4FF2">
              <w:rPr>
                <w:rFonts w:ascii="Arial" w:hAnsi="Arial" w:cs="Arial"/>
                <w:i/>
                <w:sz w:val="22"/>
                <w:szCs w:val="22"/>
                <w:lang w:val="en-US"/>
              </w:rPr>
              <w:fldChar w:fldCharType="separate"/>
            </w:r>
            <w:r w:rsidRPr="006A4FF2">
              <w:rPr>
                <w:rFonts w:ascii="Arial" w:hAnsi="Arial" w:cs="Arial"/>
                <w:i/>
                <w:sz w:val="22"/>
                <w:szCs w:val="22"/>
                <w:lang w:val="en-US"/>
              </w:rPr>
              <w:t> </w:t>
            </w:r>
            <w:r w:rsidRPr="006A4FF2">
              <w:rPr>
                <w:rFonts w:ascii="Arial" w:hAnsi="Arial" w:cs="Arial"/>
                <w:i/>
                <w:sz w:val="22"/>
                <w:szCs w:val="22"/>
                <w:lang w:val="en-US"/>
              </w:rPr>
              <w:t> </w:t>
            </w:r>
            <w:r w:rsidRPr="006A4FF2">
              <w:rPr>
                <w:rFonts w:ascii="Arial" w:hAnsi="Arial" w:cs="Arial"/>
                <w:i/>
                <w:sz w:val="22"/>
                <w:szCs w:val="22"/>
                <w:lang w:val="en-US"/>
              </w:rPr>
              <w:t> </w:t>
            </w:r>
            <w:r w:rsidRPr="006A4FF2">
              <w:rPr>
                <w:rFonts w:ascii="Arial" w:hAnsi="Arial" w:cs="Arial"/>
                <w:i/>
                <w:sz w:val="22"/>
                <w:szCs w:val="22"/>
                <w:lang w:val="en-US"/>
              </w:rPr>
              <w:t> </w:t>
            </w:r>
            <w:r w:rsidRPr="006A4FF2">
              <w:rPr>
                <w:rFonts w:ascii="Arial" w:hAnsi="Arial" w:cs="Arial"/>
                <w:i/>
                <w:sz w:val="22"/>
                <w:szCs w:val="22"/>
                <w:lang w:val="en-US"/>
              </w:rPr>
              <w:t> </w:t>
            </w:r>
            <w:r w:rsidRPr="006A4FF2">
              <w:rPr>
                <w:rFonts w:ascii="Arial" w:hAnsi="Arial" w:cs="Arial"/>
                <w:i/>
                <w:sz w:val="22"/>
                <w:szCs w:val="22"/>
                <w:lang w:val="en-US"/>
              </w:rPr>
              <w:fldChar w:fldCharType="end"/>
            </w:r>
            <w:bookmarkEnd w:id="6"/>
          </w:p>
          <w:p w:rsidR="006B3D94" w:rsidRPr="006A4FF2" w:rsidRDefault="006B3D94" w:rsidP="00A04F00">
            <w:pPr>
              <w:rPr>
                <w:rFonts w:ascii="Arial" w:hAnsi="Arial" w:cs="Arial"/>
                <w:i/>
                <w:sz w:val="22"/>
                <w:szCs w:val="22"/>
                <w:lang w:val="en-US"/>
              </w:rPr>
            </w:pPr>
          </w:p>
          <w:p w:rsidR="006B3D94" w:rsidRPr="006A4FF2" w:rsidRDefault="006B3D94" w:rsidP="00A04F00">
            <w:pPr>
              <w:rPr>
                <w:rFonts w:ascii="Arial" w:hAnsi="Arial" w:cs="Arial"/>
                <w:i/>
                <w:sz w:val="22"/>
                <w:szCs w:val="22"/>
                <w:lang w:val="en-US"/>
              </w:rPr>
            </w:pPr>
          </w:p>
        </w:tc>
        <w:tc>
          <w:tcPr>
            <w:tcW w:w="315" w:type="dxa"/>
            <w:shd w:val="clear" w:color="auto" w:fill="auto"/>
          </w:tcPr>
          <w:p w:rsidR="006B3D94" w:rsidRPr="006A4FF2" w:rsidRDefault="006B3D94" w:rsidP="00A04F00">
            <w:pPr>
              <w:rPr>
                <w:rFonts w:ascii="Arial" w:hAnsi="Arial" w:cs="Arial"/>
                <w:i/>
                <w:sz w:val="22"/>
                <w:szCs w:val="22"/>
                <w:lang w:val="en-US"/>
              </w:rPr>
            </w:pPr>
          </w:p>
        </w:tc>
      </w:tr>
      <w:tr w:rsidR="006B3D94" w:rsidRPr="008523C0" w:rsidTr="006A4FF2">
        <w:tc>
          <w:tcPr>
            <w:tcW w:w="4786" w:type="dxa"/>
            <w:shd w:val="clear" w:color="auto" w:fill="auto"/>
          </w:tcPr>
          <w:p w:rsidR="006B3D94" w:rsidRPr="006A4FF2" w:rsidRDefault="006B3D94" w:rsidP="00A04F00">
            <w:pPr>
              <w:rPr>
                <w:rFonts w:ascii="Arial" w:hAnsi="Arial" w:cs="Arial"/>
                <w:i/>
                <w:sz w:val="22"/>
                <w:szCs w:val="22"/>
                <w:lang w:val="en-US"/>
              </w:rPr>
            </w:pPr>
            <w:r w:rsidRPr="006A4FF2">
              <w:rPr>
                <w:rFonts w:ascii="Arial" w:hAnsi="Arial" w:cs="Arial"/>
                <w:i/>
                <w:sz w:val="22"/>
                <w:szCs w:val="22"/>
                <w:lang w:val="en-US"/>
              </w:rPr>
              <w:t>Date:</w:t>
            </w:r>
          </w:p>
          <w:p w:rsidR="006B3D94" w:rsidRPr="006A4FF2" w:rsidRDefault="006B3D94" w:rsidP="00A04F00">
            <w:pPr>
              <w:rPr>
                <w:rFonts w:ascii="Arial" w:hAnsi="Arial" w:cs="Arial"/>
                <w:i/>
                <w:sz w:val="22"/>
                <w:szCs w:val="22"/>
                <w:lang w:val="en-US"/>
              </w:rPr>
            </w:pPr>
            <w:r w:rsidRPr="006A4FF2">
              <w:rPr>
                <w:rFonts w:ascii="Arial" w:hAnsi="Arial" w:cs="Arial"/>
                <w:i/>
                <w:sz w:val="22"/>
                <w:szCs w:val="22"/>
                <w:lang w:val="en-US"/>
              </w:rPr>
              <w:fldChar w:fldCharType="begin">
                <w:ffData>
                  <w:name w:val="Text17"/>
                  <w:enabled/>
                  <w:calcOnExit w:val="0"/>
                  <w:textInput/>
                </w:ffData>
              </w:fldChar>
            </w:r>
            <w:bookmarkStart w:id="7" w:name="Text17"/>
            <w:r w:rsidRPr="006A4FF2">
              <w:rPr>
                <w:rFonts w:ascii="Arial" w:hAnsi="Arial" w:cs="Arial"/>
                <w:i/>
                <w:sz w:val="22"/>
                <w:szCs w:val="22"/>
                <w:lang w:val="en-US"/>
              </w:rPr>
              <w:instrText xml:space="preserve"> FORMTEXT </w:instrText>
            </w:r>
            <w:r w:rsidRPr="006A4FF2">
              <w:rPr>
                <w:rFonts w:ascii="Arial" w:hAnsi="Arial" w:cs="Arial"/>
                <w:i/>
                <w:sz w:val="22"/>
                <w:szCs w:val="22"/>
                <w:lang w:val="en-US"/>
              </w:rPr>
            </w:r>
            <w:r w:rsidRPr="006A4FF2">
              <w:rPr>
                <w:rFonts w:ascii="Arial" w:hAnsi="Arial" w:cs="Arial"/>
                <w:i/>
                <w:sz w:val="22"/>
                <w:szCs w:val="22"/>
                <w:lang w:val="en-US"/>
              </w:rPr>
              <w:fldChar w:fldCharType="separate"/>
            </w:r>
            <w:r w:rsidRPr="006A4FF2">
              <w:rPr>
                <w:rFonts w:ascii="Arial" w:hAnsi="Arial" w:cs="Arial"/>
                <w:i/>
                <w:sz w:val="22"/>
                <w:szCs w:val="22"/>
                <w:lang w:val="en-US"/>
              </w:rPr>
              <w:t> </w:t>
            </w:r>
            <w:r w:rsidRPr="006A4FF2">
              <w:rPr>
                <w:rFonts w:ascii="Arial" w:hAnsi="Arial" w:cs="Arial"/>
                <w:i/>
                <w:sz w:val="22"/>
                <w:szCs w:val="22"/>
                <w:lang w:val="en-US"/>
              </w:rPr>
              <w:t> </w:t>
            </w:r>
            <w:r w:rsidRPr="006A4FF2">
              <w:rPr>
                <w:rFonts w:ascii="Arial" w:hAnsi="Arial" w:cs="Arial"/>
                <w:i/>
                <w:sz w:val="22"/>
                <w:szCs w:val="22"/>
                <w:lang w:val="en-US"/>
              </w:rPr>
              <w:t> </w:t>
            </w:r>
            <w:r w:rsidRPr="006A4FF2">
              <w:rPr>
                <w:rFonts w:ascii="Arial" w:hAnsi="Arial" w:cs="Arial"/>
                <w:i/>
                <w:sz w:val="22"/>
                <w:szCs w:val="22"/>
                <w:lang w:val="en-US"/>
              </w:rPr>
              <w:t> </w:t>
            </w:r>
            <w:r w:rsidRPr="006A4FF2">
              <w:rPr>
                <w:rFonts w:ascii="Arial" w:hAnsi="Arial" w:cs="Arial"/>
                <w:i/>
                <w:sz w:val="22"/>
                <w:szCs w:val="22"/>
                <w:lang w:val="en-US"/>
              </w:rPr>
              <w:t> </w:t>
            </w:r>
            <w:r w:rsidRPr="006A4FF2">
              <w:rPr>
                <w:rFonts w:ascii="Arial" w:hAnsi="Arial" w:cs="Arial"/>
                <w:i/>
                <w:sz w:val="22"/>
                <w:szCs w:val="22"/>
                <w:lang w:val="en-US"/>
              </w:rPr>
              <w:fldChar w:fldCharType="end"/>
            </w:r>
            <w:bookmarkEnd w:id="7"/>
          </w:p>
          <w:p w:rsidR="006B3D94" w:rsidRPr="006A4FF2" w:rsidRDefault="006B3D94" w:rsidP="00A04F00">
            <w:pPr>
              <w:rPr>
                <w:rFonts w:ascii="Arial" w:hAnsi="Arial" w:cs="Arial"/>
                <w:i/>
                <w:sz w:val="22"/>
                <w:szCs w:val="22"/>
                <w:lang w:val="en-US"/>
              </w:rPr>
            </w:pPr>
          </w:p>
        </w:tc>
        <w:tc>
          <w:tcPr>
            <w:tcW w:w="4111" w:type="dxa"/>
            <w:shd w:val="clear" w:color="auto" w:fill="auto"/>
          </w:tcPr>
          <w:p w:rsidR="006B3D94" w:rsidRPr="006A4FF2" w:rsidRDefault="006B3D94" w:rsidP="00A04F00">
            <w:pPr>
              <w:rPr>
                <w:rFonts w:ascii="Arial" w:hAnsi="Arial" w:cs="Arial"/>
                <w:i/>
                <w:sz w:val="22"/>
                <w:szCs w:val="22"/>
                <w:lang w:val="en-US"/>
              </w:rPr>
            </w:pPr>
          </w:p>
          <w:p w:rsidR="006B3D94" w:rsidRPr="006A4FF2" w:rsidRDefault="006B3D94" w:rsidP="00A04F00">
            <w:pPr>
              <w:rPr>
                <w:rFonts w:ascii="Arial" w:hAnsi="Arial" w:cs="Arial"/>
                <w:i/>
                <w:sz w:val="22"/>
                <w:szCs w:val="22"/>
                <w:lang w:val="en-US"/>
              </w:rPr>
            </w:pPr>
            <w:r w:rsidRPr="006A4FF2">
              <w:rPr>
                <w:rFonts w:ascii="Arial" w:hAnsi="Arial" w:cs="Arial"/>
                <w:i/>
                <w:sz w:val="22"/>
                <w:szCs w:val="22"/>
                <w:lang w:val="en-US"/>
              </w:rPr>
              <w:t>Date:</w:t>
            </w:r>
          </w:p>
          <w:p w:rsidR="006B3D94" w:rsidRPr="006A4FF2" w:rsidRDefault="006B3D94" w:rsidP="00A04F00">
            <w:pPr>
              <w:rPr>
                <w:rFonts w:ascii="Arial" w:hAnsi="Arial" w:cs="Arial"/>
                <w:i/>
                <w:sz w:val="22"/>
                <w:szCs w:val="22"/>
                <w:lang w:val="en-US"/>
              </w:rPr>
            </w:pPr>
            <w:r w:rsidRPr="006A4FF2">
              <w:rPr>
                <w:rFonts w:ascii="Arial" w:hAnsi="Arial" w:cs="Arial"/>
                <w:i/>
                <w:sz w:val="22"/>
                <w:szCs w:val="22"/>
                <w:lang w:val="en-US"/>
              </w:rPr>
              <w:fldChar w:fldCharType="begin">
                <w:ffData>
                  <w:name w:val="Text15"/>
                  <w:enabled/>
                  <w:calcOnExit w:val="0"/>
                  <w:textInput/>
                </w:ffData>
              </w:fldChar>
            </w:r>
            <w:bookmarkStart w:id="8" w:name="Text15"/>
            <w:r w:rsidRPr="006A4FF2">
              <w:rPr>
                <w:rFonts w:ascii="Arial" w:hAnsi="Arial" w:cs="Arial"/>
                <w:i/>
                <w:sz w:val="22"/>
                <w:szCs w:val="22"/>
                <w:lang w:val="en-US"/>
              </w:rPr>
              <w:instrText xml:space="preserve"> FORMTEXT </w:instrText>
            </w:r>
            <w:r w:rsidRPr="006A4FF2">
              <w:rPr>
                <w:rFonts w:ascii="Arial" w:hAnsi="Arial" w:cs="Arial"/>
                <w:i/>
                <w:sz w:val="22"/>
                <w:szCs w:val="22"/>
                <w:lang w:val="en-US"/>
              </w:rPr>
            </w:r>
            <w:r w:rsidRPr="006A4FF2">
              <w:rPr>
                <w:rFonts w:ascii="Arial" w:hAnsi="Arial" w:cs="Arial"/>
                <w:i/>
                <w:sz w:val="22"/>
                <w:szCs w:val="22"/>
                <w:lang w:val="en-US"/>
              </w:rPr>
              <w:fldChar w:fldCharType="separate"/>
            </w:r>
            <w:r w:rsidRPr="006A4FF2">
              <w:rPr>
                <w:rFonts w:ascii="Arial" w:hAnsi="Arial" w:cs="Arial"/>
                <w:i/>
                <w:sz w:val="22"/>
                <w:szCs w:val="22"/>
                <w:lang w:val="en-US"/>
              </w:rPr>
              <w:t> </w:t>
            </w:r>
            <w:r w:rsidRPr="006A4FF2">
              <w:rPr>
                <w:rFonts w:ascii="Arial" w:hAnsi="Arial" w:cs="Arial"/>
                <w:i/>
                <w:sz w:val="22"/>
                <w:szCs w:val="22"/>
                <w:lang w:val="en-US"/>
              </w:rPr>
              <w:t> </w:t>
            </w:r>
            <w:r w:rsidRPr="006A4FF2">
              <w:rPr>
                <w:rFonts w:ascii="Arial" w:hAnsi="Arial" w:cs="Arial"/>
                <w:i/>
                <w:sz w:val="22"/>
                <w:szCs w:val="22"/>
                <w:lang w:val="en-US"/>
              </w:rPr>
              <w:t> </w:t>
            </w:r>
            <w:r w:rsidRPr="006A4FF2">
              <w:rPr>
                <w:rFonts w:ascii="Arial" w:hAnsi="Arial" w:cs="Arial"/>
                <w:i/>
                <w:sz w:val="22"/>
                <w:szCs w:val="22"/>
                <w:lang w:val="en-US"/>
              </w:rPr>
              <w:t> </w:t>
            </w:r>
            <w:r w:rsidRPr="006A4FF2">
              <w:rPr>
                <w:rFonts w:ascii="Arial" w:hAnsi="Arial" w:cs="Arial"/>
                <w:i/>
                <w:sz w:val="22"/>
                <w:szCs w:val="22"/>
                <w:lang w:val="en-US"/>
              </w:rPr>
              <w:t> </w:t>
            </w:r>
            <w:r w:rsidRPr="006A4FF2">
              <w:rPr>
                <w:rFonts w:ascii="Arial" w:hAnsi="Arial" w:cs="Arial"/>
                <w:i/>
                <w:sz w:val="22"/>
                <w:szCs w:val="22"/>
                <w:lang w:val="en-US"/>
              </w:rPr>
              <w:fldChar w:fldCharType="end"/>
            </w:r>
            <w:bookmarkEnd w:id="8"/>
          </w:p>
          <w:p w:rsidR="006B3D94" w:rsidRPr="006A4FF2" w:rsidRDefault="006B3D94" w:rsidP="00A04F00">
            <w:pPr>
              <w:rPr>
                <w:rFonts w:ascii="Arial" w:hAnsi="Arial" w:cs="Arial"/>
                <w:i/>
                <w:sz w:val="22"/>
                <w:szCs w:val="22"/>
                <w:lang w:val="en-US"/>
              </w:rPr>
            </w:pPr>
          </w:p>
        </w:tc>
        <w:tc>
          <w:tcPr>
            <w:tcW w:w="315" w:type="dxa"/>
            <w:shd w:val="clear" w:color="auto" w:fill="auto"/>
          </w:tcPr>
          <w:p w:rsidR="006B3D94" w:rsidRPr="006A4FF2" w:rsidRDefault="006B3D94" w:rsidP="00A04F00">
            <w:pPr>
              <w:rPr>
                <w:rFonts w:ascii="Arial" w:hAnsi="Arial" w:cs="Arial"/>
                <w:i/>
                <w:sz w:val="22"/>
                <w:szCs w:val="22"/>
                <w:lang w:val="en-US"/>
              </w:rPr>
            </w:pPr>
          </w:p>
        </w:tc>
      </w:tr>
      <w:tr w:rsidR="006B3D94" w:rsidRPr="008523C0" w:rsidTr="006A4FF2">
        <w:tc>
          <w:tcPr>
            <w:tcW w:w="4786" w:type="dxa"/>
            <w:shd w:val="clear" w:color="auto" w:fill="auto"/>
          </w:tcPr>
          <w:p w:rsidR="006B3D94" w:rsidRPr="006A4FF2" w:rsidRDefault="006B3D94" w:rsidP="00A04F00">
            <w:pPr>
              <w:rPr>
                <w:rFonts w:ascii="Arial" w:hAnsi="Arial" w:cs="Arial"/>
                <w:i/>
                <w:sz w:val="22"/>
                <w:szCs w:val="22"/>
                <w:lang w:val="en-US"/>
              </w:rPr>
            </w:pPr>
            <w:r w:rsidRPr="006A4FF2">
              <w:rPr>
                <w:rFonts w:ascii="Arial" w:hAnsi="Arial" w:cs="Arial"/>
                <w:i/>
                <w:sz w:val="22"/>
                <w:szCs w:val="22"/>
                <w:lang w:val="en-US"/>
              </w:rPr>
              <w:t>Signature:</w:t>
            </w:r>
          </w:p>
          <w:p w:rsidR="006B3D94" w:rsidRPr="006A4FF2" w:rsidRDefault="006B3D94" w:rsidP="00A04F00">
            <w:pPr>
              <w:rPr>
                <w:rFonts w:ascii="Arial" w:hAnsi="Arial" w:cs="Arial"/>
                <w:i/>
                <w:sz w:val="22"/>
                <w:szCs w:val="22"/>
                <w:lang w:val="en-US"/>
              </w:rPr>
            </w:pPr>
          </w:p>
        </w:tc>
        <w:tc>
          <w:tcPr>
            <w:tcW w:w="4111" w:type="dxa"/>
            <w:shd w:val="clear" w:color="auto" w:fill="auto"/>
          </w:tcPr>
          <w:p w:rsidR="006B3D94" w:rsidRPr="006A4FF2" w:rsidRDefault="006B3D94" w:rsidP="00A04F00">
            <w:pPr>
              <w:rPr>
                <w:rFonts w:ascii="Arial" w:hAnsi="Arial" w:cs="Arial"/>
                <w:i/>
                <w:sz w:val="22"/>
                <w:szCs w:val="22"/>
                <w:lang w:val="en-US"/>
              </w:rPr>
            </w:pPr>
            <w:r w:rsidRPr="006A4FF2">
              <w:rPr>
                <w:rFonts w:ascii="Arial" w:hAnsi="Arial" w:cs="Arial"/>
                <w:i/>
                <w:sz w:val="22"/>
                <w:szCs w:val="22"/>
                <w:lang w:val="en-US"/>
              </w:rPr>
              <w:t>Signature:</w:t>
            </w:r>
          </w:p>
          <w:p w:rsidR="006B3D94" w:rsidRPr="006A4FF2" w:rsidRDefault="006B3D94" w:rsidP="00A04F00">
            <w:pPr>
              <w:rPr>
                <w:rFonts w:ascii="Arial" w:hAnsi="Arial" w:cs="Arial"/>
                <w:i/>
                <w:sz w:val="22"/>
                <w:szCs w:val="22"/>
                <w:lang w:val="en-US"/>
              </w:rPr>
            </w:pPr>
          </w:p>
        </w:tc>
        <w:tc>
          <w:tcPr>
            <w:tcW w:w="315" w:type="dxa"/>
            <w:shd w:val="clear" w:color="auto" w:fill="auto"/>
          </w:tcPr>
          <w:p w:rsidR="006B3D94" w:rsidRPr="006A4FF2" w:rsidRDefault="006B3D94" w:rsidP="00A04F00">
            <w:pPr>
              <w:rPr>
                <w:rFonts w:ascii="Arial" w:hAnsi="Arial" w:cs="Arial"/>
                <w:i/>
                <w:sz w:val="22"/>
                <w:szCs w:val="22"/>
                <w:lang w:val="en-US"/>
              </w:rPr>
            </w:pPr>
          </w:p>
        </w:tc>
      </w:tr>
    </w:tbl>
    <w:p w:rsidR="006B3D94" w:rsidRDefault="006B3D94" w:rsidP="006B3D94">
      <w:pPr>
        <w:rPr>
          <w:rFonts w:ascii="Arial" w:hAnsi="Arial" w:cs="Arial"/>
          <w:i/>
          <w:sz w:val="22"/>
          <w:szCs w:val="22"/>
          <w:lang w:val="en-US"/>
        </w:rPr>
      </w:pPr>
    </w:p>
    <w:p w:rsidR="00430FCF" w:rsidRDefault="00430FCF" w:rsidP="006B3D94">
      <w:pPr>
        <w:rPr>
          <w:rFonts w:ascii="Arial" w:hAnsi="Arial" w:cs="Arial"/>
          <w:i/>
          <w:sz w:val="22"/>
          <w:szCs w:val="22"/>
          <w:lang w:val="en-US"/>
        </w:rPr>
      </w:pPr>
    </w:p>
    <w:p w:rsidR="00430FCF" w:rsidRPr="008523C0" w:rsidRDefault="00430FCF" w:rsidP="006B3D94">
      <w:pPr>
        <w:rPr>
          <w:rFonts w:ascii="Arial" w:hAnsi="Arial" w:cs="Arial"/>
          <w:i/>
          <w:sz w:val="22"/>
          <w:szCs w:val="22"/>
          <w:lang w:val="en-US"/>
        </w:rPr>
      </w:pPr>
    </w:p>
    <w:p w:rsidR="008523C0" w:rsidRDefault="008523C0" w:rsidP="006B3D94">
      <w:pPr>
        <w:rPr>
          <w:rFonts w:ascii="Arial" w:hAnsi="Arial" w:cs="Arial"/>
          <w:i/>
          <w:sz w:val="22"/>
          <w:szCs w:val="22"/>
          <w:lang w:val="de-DE"/>
        </w:rPr>
      </w:pPr>
    </w:p>
    <w:tbl>
      <w:tblPr>
        <w:tblW w:w="0" w:type="auto"/>
        <w:tblLook w:val="01E0" w:firstRow="1" w:lastRow="1" w:firstColumn="1" w:lastColumn="1" w:noHBand="0" w:noVBand="0"/>
      </w:tblPr>
      <w:tblGrid>
        <w:gridCol w:w="4786"/>
        <w:gridCol w:w="4253"/>
      </w:tblGrid>
      <w:tr w:rsidR="008523C0" w:rsidRPr="004F1F17" w:rsidTr="006A4FF2">
        <w:tc>
          <w:tcPr>
            <w:tcW w:w="4786" w:type="dxa"/>
            <w:shd w:val="clear" w:color="auto" w:fill="auto"/>
          </w:tcPr>
          <w:p w:rsidR="008523C0" w:rsidRPr="006A4FF2" w:rsidRDefault="008523C0" w:rsidP="00A04F00">
            <w:pPr>
              <w:rPr>
                <w:rFonts w:ascii="Arial" w:hAnsi="Arial" w:cs="Arial"/>
                <w:sz w:val="22"/>
                <w:szCs w:val="22"/>
                <w:lang w:val="en-US"/>
              </w:rPr>
            </w:pPr>
            <w:r w:rsidRPr="006A4FF2">
              <w:rPr>
                <w:rFonts w:ascii="Arial" w:hAnsi="Arial" w:cs="Arial"/>
                <w:i/>
                <w:sz w:val="22"/>
                <w:szCs w:val="22"/>
                <w:lang w:val="en-US"/>
              </w:rPr>
              <w:t xml:space="preserve">Name of the </w:t>
            </w:r>
            <w:r w:rsidRPr="006A4FF2">
              <w:rPr>
                <w:rFonts w:ascii="Arial" w:hAnsi="Arial" w:cs="Arial"/>
                <w:b/>
                <w:i/>
                <w:sz w:val="22"/>
                <w:szCs w:val="22"/>
                <w:u w:val="single"/>
                <w:lang w:val="en-US"/>
              </w:rPr>
              <w:t>interim</w:t>
            </w:r>
            <w:r w:rsidRPr="006A4FF2">
              <w:rPr>
                <w:rFonts w:ascii="Arial" w:hAnsi="Arial" w:cs="Arial"/>
                <w:b/>
                <w:i/>
                <w:sz w:val="22"/>
                <w:szCs w:val="22"/>
                <w:lang w:val="en-US"/>
              </w:rPr>
              <w:t xml:space="preserve"> facility</w:t>
            </w:r>
          </w:p>
          <w:p w:rsidR="008523C0" w:rsidRPr="006A4FF2" w:rsidRDefault="008523C0" w:rsidP="00A04F00">
            <w:pPr>
              <w:rPr>
                <w:rFonts w:ascii="Arial" w:hAnsi="Arial" w:cs="Arial"/>
                <w:sz w:val="22"/>
                <w:szCs w:val="22"/>
                <w:lang w:val="en-US"/>
              </w:rPr>
            </w:pPr>
            <w:r w:rsidRPr="006A4FF2">
              <w:rPr>
                <w:rFonts w:ascii="Arial" w:hAnsi="Arial" w:cs="Arial"/>
                <w:sz w:val="22"/>
                <w:szCs w:val="22"/>
                <w:lang w:val="en-US"/>
              </w:rPr>
              <w:t>(company´s stamp):</w:t>
            </w:r>
          </w:p>
          <w:p w:rsidR="008523C0" w:rsidRPr="006A4FF2" w:rsidRDefault="008523C0" w:rsidP="00A04F00">
            <w:pPr>
              <w:rPr>
                <w:rFonts w:ascii="Arial" w:hAnsi="Arial" w:cs="Arial"/>
                <w:b/>
                <w:sz w:val="22"/>
                <w:szCs w:val="22"/>
                <w:lang w:val="de-DE"/>
              </w:rPr>
            </w:pPr>
            <w:r w:rsidRPr="006A4FF2">
              <w:rPr>
                <w:rFonts w:ascii="Arial" w:hAnsi="Arial" w:cs="Arial"/>
                <w:b/>
                <w:sz w:val="22"/>
                <w:szCs w:val="22"/>
                <w:lang w:val="de-DE"/>
              </w:rPr>
              <w:fldChar w:fldCharType="begin">
                <w:ffData>
                  <w:name w:val="Text13"/>
                  <w:enabled/>
                  <w:calcOnExit w:val="0"/>
                  <w:textInput/>
                </w:ffData>
              </w:fldChar>
            </w:r>
            <w:r w:rsidRPr="006A4FF2">
              <w:rPr>
                <w:rFonts w:ascii="Arial" w:hAnsi="Arial" w:cs="Arial"/>
                <w:b/>
                <w:sz w:val="22"/>
                <w:szCs w:val="22"/>
                <w:lang w:val="de-DE"/>
              </w:rPr>
              <w:instrText xml:space="preserve"> FORMTEXT </w:instrText>
            </w:r>
            <w:r w:rsidRPr="006A4FF2">
              <w:rPr>
                <w:rFonts w:ascii="Arial" w:hAnsi="Arial" w:cs="Arial"/>
                <w:b/>
                <w:sz w:val="22"/>
                <w:szCs w:val="22"/>
                <w:lang w:val="de-DE"/>
              </w:rPr>
            </w:r>
            <w:r w:rsidRPr="006A4FF2">
              <w:rPr>
                <w:rFonts w:ascii="Arial" w:hAnsi="Arial" w:cs="Arial"/>
                <w:b/>
                <w:sz w:val="22"/>
                <w:szCs w:val="22"/>
                <w:lang w:val="de-DE"/>
              </w:rPr>
              <w:fldChar w:fldCharType="separate"/>
            </w:r>
            <w:r w:rsidRPr="006A4FF2">
              <w:rPr>
                <w:rFonts w:ascii="Arial" w:hAnsi="Arial" w:cs="Arial"/>
                <w:b/>
                <w:noProof/>
                <w:sz w:val="22"/>
                <w:szCs w:val="22"/>
                <w:lang w:val="de-DE"/>
              </w:rPr>
              <w:t> </w:t>
            </w:r>
            <w:r w:rsidRPr="006A4FF2">
              <w:rPr>
                <w:rFonts w:ascii="Arial" w:hAnsi="Arial" w:cs="Arial"/>
                <w:b/>
                <w:noProof/>
                <w:sz w:val="22"/>
                <w:szCs w:val="22"/>
                <w:lang w:val="de-DE"/>
              </w:rPr>
              <w:t> </w:t>
            </w:r>
            <w:r w:rsidRPr="006A4FF2">
              <w:rPr>
                <w:rFonts w:ascii="Arial" w:hAnsi="Arial" w:cs="Arial"/>
                <w:b/>
                <w:noProof/>
                <w:sz w:val="22"/>
                <w:szCs w:val="22"/>
                <w:lang w:val="de-DE"/>
              </w:rPr>
              <w:t> </w:t>
            </w:r>
            <w:r w:rsidRPr="006A4FF2">
              <w:rPr>
                <w:rFonts w:ascii="Arial" w:hAnsi="Arial" w:cs="Arial"/>
                <w:b/>
                <w:noProof/>
                <w:sz w:val="22"/>
                <w:szCs w:val="22"/>
                <w:lang w:val="de-DE"/>
              </w:rPr>
              <w:t> </w:t>
            </w:r>
            <w:r w:rsidRPr="006A4FF2">
              <w:rPr>
                <w:rFonts w:ascii="Arial" w:hAnsi="Arial" w:cs="Arial"/>
                <w:b/>
                <w:noProof/>
                <w:sz w:val="22"/>
                <w:szCs w:val="22"/>
                <w:lang w:val="de-DE"/>
              </w:rPr>
              <w:t> </w:t>
            </w:r>
            <w:r w:rsidRPr="006A4FF2">
              <w:rPr>
                <w:rFonts w:ascii="Arial" w:hAnsi="Arial" w:cs="Arial"/>
                <w:b/>
                <w:sz w:val="22"/>
                <w:szCs w:val="22"/>
                <w:lang w:val="de-DE"/>
              </w:rPr>
              <w:fldChar w:fldCharType="end"/>
            </w:r>
          </w:p>
          <w:p w:rsidR="008523C0" w:rsidRPr="006A4FF2" w:rsidRDefault="008523C0" w:rsidP="00A04F00">
            <w:pPr>
              <w:rPr>
                <w:rFonts w:ascii="Arial" w:hAnsi="Arial" w:cs="Arial"/>
                <w:b/>
                <w:sz w:val="22"/>
                <w:szCs w:val="22"/>
                <w:lang w:val="de-DE"/>
              </w:rPr>
            </w:pPr>
          </w:p>
          <w:p w:rsidR="008523C0" w:rsidRPr="006A4FF2" w:rsidRDefault="008523C0" w:rsidP="00A04F00">
            <w:pPr>
              <w:rPr>
                <w:rFonts w:ascii="Arial" w:hAnsi="Arial" w:cs="Arial"/>
                <w:b/>
                <w:sz w:val="22"/>
                <w:szCs w:val="22"/>
                <w:lang w:val="de-DE"/>
              </w:rPr>
            </w:pPr>
          </w:p>
        </w:tc>
        <w:tc>
          <w:tcPr>
            <w:tcW w:w="4253" w:type="dxa"/>
            <w:shd w:val="clear" w:color="auto" w:fill="auto"/>
          </w:tcPr>
          <w:p w:rsidR="008523C0" w:rsidRPr="006A4FF2" w:rsidRDefault="008523C0" w:rsidP="00A04F00">
            <w:pPr>
              <w:rPr>
                <w:rFonts w:ascii="Arial" w:hAnsi="Arial" w:cs="Arial"/>
                <w:i/>
                <w:sz w:val="22"/>
                <w:szCs w:val="22"/>
                <w:lang w:val="en-US"/>
              </w:rPr>
            </w:pPr>
            <w:r w:rsidRPr="006A4FF2">
              <w:rPr>
                <w:rFonts w:ascii="Arial" w:hAnsi="Arial" w:cs="Arial"/>
                <w:i/>
                <w:sz w:val="22"/>
                <w:szCs w:val="22"/>
                <w:lang w:val="en-US"/>
              </w:rPr>
              <w:t xml:space="preserve">Name of the </w:t>
            </w:r>
            <w:r w:rsidRPr="006A4FF2">
              <w:rPr>
                <w:rFonts w:ascii="Arial" w:hAnsi="Arial" w:cs="Arial"/>
                <w:b/>
                <w:i/>
                <w:sz w:val="22"/>
                <w:szCs w:val="22"/>
                <w:u w:val="single"/>
                <w:lang w:val="en-US"/>
              </w:rPr>
              <w:t>non-interim</w:t>
            </w:r>
            <w:r w:rsidRPr="006A4FF2">
              <w:rPr>
                <w:rFonts w:ascii="Arial" w:hAnsi="Arial" w:cs="Arial"/>
                <w:b/>
                <w:i/>
                <w:sz w:val="22"/>
                <w:szCs w:val="22"/>
                <w:lang w:val="en-US"/>
              </w:rPr>
              <w:t xml:space="preserve"> facility</w:t>
            </w:r>
          </w:p>
          <w:p w:rsidR="008523C0" w:rsidRPr="006A4FF2" w:rsidRDefault="008523C0" w:rsidP="00A04F00">
            <w:pPr>
              <w:rPr>
                <w:rFonts w:ascii="Arial" w:hAnsi="Arial" w:cs="Arial"/>
                <w:i/>
                <w:sz w:val="22"/>
                <w:szCs w:val="22"/>
                <w:lang w:val="en-US"/>
              </w:rPr>
            </w:pPr>
            <w:r w:rsidRPr="006A4FF2">
              <w:rPr>
                <w:rFonts w:ascii="Arial" w:hAnsi="Arial" w:cs="Arial"/>
                <w:i/>
                <w:sz w:val="22"/>
                <w:szCs w:val="22"/>
                <w:lang w:val="en-US"/>
              </w:rPr>
              <w:t>(company´s stamp):</w:t>
            </w:r>
          </w:p>
          <w:p w:rsidR="008523C0" w:rsidRPr="006A4FF2" w:rsidRDefault="008523C0" w:rsidP="00A04F00">
            <w:pPr>
              <w:rPr>
                <w:rFonts w:ascii="Arial" w:hAnsi="Arial" w:cs="Arial"/>
                <w:b/>
                <w:sz w:val="22"/>
                <w:szCs w:val="22"/>
                <w:lang w:val="de-DE"/>
              </w:rPr>
            </w:pPr>
            <w:r w:rsidRPr="006A4FF2">
              <w:rPr>
                <w:rFonts w:ascii="Arial" w:hAnsi="Arial" w:cs="Arial"/>
                <w:b/>
                <w:sz w:val="22"/>
                <w:szCs w:val="22"/>
                <w:lang w:val="de-DE"/>
              </w:rPr>
              <w:fldChar w:fldCharType="begin">
                <w:ffData>
                  <w:name w:val="Text13"/>
                  <w:enabled/>
                  <w:calcOnExit w:val="0"/>
                  <w:textInput/>
                </w:ffData>
              </w:fldChar>
            </w:r>
            <w:r w:rsidRPr="006A4FF2">
              <w:rPr>
                <w:rFonts w:ascii="Arial" w:hAnsi="Arial" w:cs="Arial"/>
                <w:b/>
                <w:sz w:val="22"/>
                <w:szCs w:val="22"/>
                <w:lang w:val="de-DE"/>
              </w:rPr>
              <w:instrText xml:space="preserve"> FORMTEXT </w:instrText>
            </w:r>
            <w:r w:rsidRPr="006A4FF2">
              <w:rPr>
                <w:rFonts w:ascii="Arial" w:hAnsi="Arial" w:cs="Arial"/>
                <w:b/>
                <w:sz w:val="22"/>
                <w:szCs w:val="22"/>
                <w:lang w:val="de-DE"/>
              </w:rPr>
            </w:r>
            <w:r w:rsidRPr="006A4FF2">
              <w:rPr>
                <w:rFonts w:ascii="Arial" w:hAnsi="Arial" w:cs="Arial"/>
                <w:b/>
                <w:sz w:val="22"/>
                <w:szCs w:val="22"/>
                <w:lang w:val="de-DE"/>
              </w:rPr>
              <w:fldChar w:fldCharType="separate"/>
            </w:r>
            <w:r w:rsidRPr="006A4FF2">
              <w:rPr>
                <w:rFonts w:ascii="Arial" w:hAnsi="Arial" w:cs="Arial"/>
                <w:b/>
                <w:noProof/>
                <w:sz w:val="22"/>
                <w:szCs w:val="22"/>
                <w:lang w:val="de-DE"/>
              </w:rPr>
              <w:t> </w:t>
            </w:r>
            <w:r w:rsidRPr="006A4FF2">
              <w:rPr>
                <w:rFonts w:ascii="Arial" w:hAnsi="Arial" w:cs="Arial"/>
                <w:b/>
                <w:noProof/>
                <w:sz w:val="22"/>
                <w:szCs w:val="22"/>
                <w:lang w:val="de-DE"/>
              </w:rPr>
              <w:t> </w:t>
            </w:r>
            <w:r w:rsidRPr="006A4FF2">
              <w:rPr>
                <w:rFonts w:ascii="Arial" w:hAnsi="Arial" w:cs="Arial"/>
                <w:b/>
                <w:noProof/>
                <w:sz w:val="22"/>
                <w:szCs w:val="22"/>
                <w:lang w:val="de-DE"/>
              </w:rPr>
              <w:t> </w:t>
            </w:r>
            <w:r w:rsidRPr="006A4FF2">
              <w:rPr>
                <w:rFonts w:ascii="Arial" w:hAnsi="Arial" w:cs="Arial"/>
                <w:b/>
                <w:noProof/>
                <w:sz w:val="22"/>
                <w:szCs w:val="22"/>
                <w:lang w:val="de-DE"/>
              </w:rPr>
              <w:t> </w:t>
            </w:r>
            <w:r w:rsidRPr="006A4FF2">
              <w:rPr>
                <w:rFonts w:ascii="Arial" w:hAnsi="Arial" w:cs="Arial"/>
                <w:b/>
                <w:noProof/>
                <w:sz w:val="22"/>
                <w:szCs w:val="22"/>
                <w:lang w:val="de-DE"/>
              </w:rPr>
              <w:t> </w:t>
            </w:r>
            <w:r w:rsidRPr="006A4FF2">
              <w:rPr>
                <w:rFonts w:ascii="Arial" w:hAnsi="Arial" w:cs="Arial"/>
                <w:b/>
                <w:sz w:val="22"/>
                <w:szCs w:val="22"/>
                <w:lang w:val="de-DE"/>
              </w:rPr>
              <w:fldChar w:fldCharType="end"/>
            </w:r>
          </w:p>
          <w:p w:rsidR="008523C0" w:rsidRPr="006A4FF2" w:rsidRDefault="008523C0" w:rsidP="00A04F00">
            <w:pPr>
              <w:rPr>
                <w:rFonts w:ascii="Arial" w:hAnsi="Arial" w:cs="Arial"/>
                <w:b/>
                <w:sz w:val="22"/>
                <w:szCs w:val="22"/>
                <w:lang w:val="de-DE"/>
              </w:rPr>
            </w:pPr>
          </w:p>
          <w:p w:rsidR="008523C0" w:rsidRPr="006A4FF2" w:rsidRDefault="008523C0" w:rsidP="00A04F00">
            <w:pPr>
              <w:rPr>
                <w:rFonts w:ascii="Arial" w:hAnsi="Arial" w:cs="Arial"/>
                <w:b/>
                <w:sz w:val="22"/>
                <w:szCs w:val="22"/>
                <w:lang w:val="de-DE"/>
              </w:rPr>
            </w:pPr>
          </w:p>
        </w:tc>
      </w:tr>
      <w:tr w:rsidR="008523C0" w:rsidTr="006A4FF2">
        <w:tc>
          <w:tcPr>
            <w:tcW w:w="4786" w:type="dxa"/>
            <w:shd w:val="clear" w:color="auto" w:fill="auto"/>
          </w:tcPr>
          <w:p w:rsidR="008523C0" w:rsidRPr="006A4FF2" w:rsidRDefault="008523C0" w:rsidP="00A04F00">
            <w:pPr>
              <w:rPr>
                <w:rFonts w:ascii="Arial" w:hAnsi="Arial" w:cs="Arial"/>
                <w:i/>
                <w:sz w:val="22"/>
                <w:szCs w:val="22"/>
                <w:lang w:val="de-DE"/>
              </w:rPr>
            </w:pPr>
          </w:p>
          <w:p w:rsidR="008523C0" w:rsidRPr="006A4FF2" w:rsidRDefault="008523C0" w:rsidP="00A04F00">
            <w:pPr>
              <w:rPr>
                <w:rFonts w:ascii="Arial" w:hAnsi="Arial" w:cs="Arial"/>
                <w:i/>
                <w:sz w:val="22"/>
                <w:szCs w:val="22"/>
                <w:lang w:val="de-DE"/>
              </w:rPr>
            </w:pPr>
            <w:r w:rsidRPr="006A4FF2">
              <w:rPr>
                <w:rFonts w:ascii="Arial" w:hAnsi="Arial" w:cs="Arial"/>
                <w:i/>
                <w:sz w:val="22"/>
                <w:szCs w:val="22"/>
                <w:lang w:val="de-DE"/>
              </w:rPr>
              <w:t>Date:</w:t>
            </w:r>
          </w:p>
          <w:p w:rsidR="008523C0" w:rsidRPr="006A4FF2" w:rsidRDefault="008523C0" w:rsidP="00A04F00">
            <w:pPr>
              <w:rPr>
                <w:rFonts w:ascii="Arial" w:hAnsi="Arial" w:cs="Arial"/>
                <w:b/>
                <w:sz w:val="22"/>
                <w:szCs w:val="22"/>
                <w:lang w:val="de-DE"/>
              </w:rPr>
            </w:pPr>
            <w:r w:rsidRPr="006A4FF2">
              <w:rPr>
                <w:rFonts w:ascii="Arial" w:hAnsi="Arial" w:cs="Arial"/>
                <w:b/>
                <w:sz w:val="22"/>
                <w:szCs w:val="22"/>
                <w:lang w:val="de-DE"/>
              </w:rPr>
              <w:fldChar w:fldCharType="begin">
                <w:ffData>
                  <w:name w:val="Text16"/>
                  <w:enabled/>
                  <w:calcOnExit w:val="0"/>
                  <w:textInput/>
                </w:ffData>
              </w:fldChar>
            </w:r>
            <w:r w:rsidRPr="006A4FF2">
              <w:rPr>
                <w:rFonts w:ascii="Arial" w:hAnsi="Arial" w:cs="Arial"/>
                <w:b/>
                <w:sz w:val="22"/>
                <w:szCs w:val="22"/>
                <w:lang w:val="de-DE"/>
              </w:rPr>
              <w:instrText xml:space="preserve"> FORMTEXT </w:instrText>
            </w:r>
            <w:r w:rsidRPr="006A4FF2">
              <w:rPr>
                <w:rFonts w:ascii="Arial" w:hAnsi="Arial" w:cs="Arial"/>
                <w:b/>
                <w:sz w:val="22"/>
                <w:szCs w:val="22"/>
                <w:lang w:val="de-DE"/>
              </w:rPr>
            </w:r>
            <w:r w:rsidRPr="006A4FF2">
              <w:rPr>
                <w:rFonts w:ascii="Arial" w:hAnsi="Arial" w:cs="Arial"/>
                <w:b/>
                <w:sz w:val="22"/>
                <w:szCs w:val="22"/>
                <w:lang w:val="de-DE"/>
              </w:rPr>
              <w:fldChar w:fldCharType="separate"/>
            </w:r>
            <w:r w:rsidRPr="006A4FF2">
              <w:rPr>
                <w:rFonts w:ascii="Arial" w:hAnsi="Arial" w:cs="Arial"/>
                <w:b/>
                <w:sz w:val="22"/>
                <w:szCs w:val="22"/>
                <w:lang w:val="de-DE"/>
              </w:rPr>
              <w:t> </w:t>
            </w:r>
            <w:r w:rsidRPr="006A4FF2">
              <w:rPr>
                <w:rFonts w:ascii="Arial" w:hAnsi="Arial" w:cs="Arial"/>
                <w:b/>
                <w:sz w:val="22"/>
                <w:szCs w:val="22"/>
                <w:lang w:val="de-DE"/>
              </w:rPr>
              <w:t> </w:t>
            </w:r>
            <w:r w:rsidRPr="006A4FF2">
              <w:rPr>
                <w:rFonts w:ascii="Arial" w:hAnsi="Arial" w:cs="Arial"/>
                <w:b/>
                <w:sz w:val="22"/>
                <w:szCs w:val="22"/>
                <w:lang w:val="de-DE"/>
              </w:rPr>
              <w:t> </w:t>
            </w:r>
            <w:r w:rsidRPr="006A4FF2">
              <w:rPr>
                <w:rFonts w:ascii="Arial" w:hAnsi="Arial" w:cs="Arial"/>
                <w:b/>
                <w:sz w:val="22"/>
                <w:szCs w:val="22"/>
                <w:lang w:val="de-DE"/>
              </w:rPr>
              <w:t> </w:t>
            </w:r>
            <w:r w:rsidRPr="006A4FF2">
              <w:rPr>
                <w:rFonts w:ascii="Arial" w:hAnsi="Arial" w:cs="Arial"/>
                <w:b/>
                <w:sz w:val="22"/>
                <w:szCs w:val="22"/>
                <w:lang w:val="de-DE"/>
              </w:rPr>
              <w:t> </w:t>
            </w:r>
            <w:r w:rsidRPr="006A4FF2">
              <w:rPr>
                <w:rFonts w:ascii="Arial" w:hAnsi="Arial" w:cs="Arial"/>
                <w:b/>
                <w:sz w:val="22"/>
                <w:szCs w:val="22"/>
                <w:lang w:val="de-DE"/>
              </w:rPr>
              <w:fldChar w:fldCharType="end"/>
            </w:r>
          </w:p>
          <w:p w:rsidR="008523C0" w:rsidRPr="006A4FF2" w:rsidRDefault="008523C0" w:rsidP="00A04F00">
            <w:pPr>
              <w:rPr>
                <w:rFonts w:ascii="Arial" w:hAnsi="Arial" w:cs="Arial"/>
                <w:i/>
                <w:sz w:val="22"/>
                <w:szCs w:val="22"/>
                <w:lang w:val="de-DE"/>
              </w:rPr>
            </w:pPr>
          </w:p>
        </w:tc>
        <w:tc>
          <w:tcPr>
            <w:tcW w:w="4253" w:type="dxa"/>
            <w:shd w:val="clear" w:color="auto" w:fill="auto"/>
          </w:tcPr>
          <w:p w:rsidR="008523C0" w:rsidRPr="006A4FF2" w:rsidRDefault="008523C0" w:rsidP="00A04F00">
            <w:pPr>
              <w:rPr>
                <w:rFonts w:ascii="Arial" w:hAnsi="Arial" w:cs="Arial"/>
                <w:i/>
                <w:sz w:val="22"/>
                <w:szCs w:val="22"/>
                <w:lang w:val="de-DE"/>
              </w:rPr>
            </w:pPr>
          </w:p>
          <w:p w:rsidR="008523C0" w:rsidRPr="006A4FF2" w:rsidRDefault="008523C0" w:rsidP="00A04F00">
            <w:pPr>
              <w:rPr>
                <w:rFonts w:ascii="Arial" w:hAnsi="Arial" w:cs="Arial"/>
                <w:i/>
                <w:sz w:val="22"/>
                <w:szCs w:val="22"/>
                <w:lang w:val="de-DE"/>
              </w:rPr>
            </w:pPr>
            <w:r w:rsidRPr="006A4FF2">
              <w:rPr>
                <w:rFonts w:ascii="Arial" w:hAnsi="Arial" w:cs="Arial"/>
                <w:i/>
                <w:sz w:val="22"/>
                <w:szCs w:val="22"/>
                <w:lang w:val="de-DE"/>
              </w:rPr>
              <w:t>Date:</w:t>
            </w:r>
          </w:p>
          <w:p w:rsidR="008523C0" w:rsidRPr="006A4FF2" w:rsidRDefault="008523C0" w:rsidP="00A04F00">
            <w:pPr>
              <w:rPr>
                <w:rFonts w:ascii="Arial" w:hAnsi="Arial" w:cs="Arial"/>
                <w:b/>
                <w:sz w:val="22"/>
                <w:szCs w:val="22"/>
                <w:lang w:val="de-DE"/>
              </w:rPr>
            </w:pPr>
            <w:r w:rsidRPr="006A4FF2">
              <w:rPr>
                <w:rFonts w:ascii="Arial" w:hAnsi="Arial" w:cs="Arial"/>
                <w:b/>
                <w:sz w:val="22"/>
                <w:szCs w:val="22"/>
                <w:lang w:val="de-DE"/>
              </w:rPr>
              <w:fldChar w:fldCharType="begin">
                <w:ffData>
                  <w:name w:val="Text16"/>
                  <w:enabled/>
                  <w:calcOnExit w:val="0"/>
                  <w:textInput/>
                </w:ffData>
              </w:fldChar>
            </w:r>
            <w:r w:rsidRPr="006A4FF2">
              <w:rPr>
                <w:rFonts w:ascii="Arial" w:hAnsi="Arial" w:cs="Arial"/>
                <w:b/>
                <w:sz w:val="22"/>
                <w:szCs w:val="22"/>
                <w:lang w:val="de-DE"/>
              </w:rPr>
              <w:instrText xml:space="preserve"> FORMTEXT </w:instrText>
            </w:r>
            <w:r w:rsidRPr="006A4FF2">
              <w:rPr>
                <w:rFonts w:ascii="Arial" w:hAnsi="Arial" w:cs="Arial"/>
                <w:b/>
                <w:sz w:val="22"/>
                <w:szCs w:val="22"/>
                <w:lang w:val="de-DE"/>
              </w:rPr>
            </w:r>
            <w:r w:rsidRPr="006A4FF2">
              <w:rPr>
                <w:rFonts w:ascii="Arial" w:hAnsi="Arial" w:cs="Arial"/>
                <w:b/>
                <w:sz w:val="22"/>
                <w:szCs w:val="22"/>
                <w:lang w:val="de-DE"/>
              </w:rPr>
              <w:fldChar w:fldCharType="separate"/>
            </w:r>
            <w:r w:rsidRPr="006A4FF2">
              <w:rPr>
                <w:rFonts w:ascii="Arial" w:hAnsi="Arial" w:cs="Arial"/>
                <w:b/>
                <w:sz w:val="22"/>
                <w:szCs w:val="22"/>
                <w:lang w:val="de-DE"/>
              </w:rPr>
              <w:t> </w:t>
            </w:r>
            <w:r w:rsidRPr="006A4FF2">
              <w:rPr>
                <w:rFonts w:ascii="Arial" w:hAnsi="Arial" w:cs="Arial"/>
                <w:b/>
                <w:sz w:val="22"/>
                <w:szCs w:val="22"/>
                <w:lang w:val="de-DE"/>
              </w:rPr>
              <w:t> </w:t>
            </w:r>
            <w:r w:rsidRPr="006A4FF2">
              <w:rPr>
                <w:rFonts w:ascii="Arial" w:hAnsi="Arial" w:cs="Arial"/>
                <w:b/>
                <w:sz w:val="22"/>
                <w:szCs w:val="22"/>
                <w:lang w:val="de-DE"/>
              </w:rPr>
              <w:t> </w:t>
            </w:r>
            <w:r w:rsidRPr="006A4FF2">
              <w:rPr>
                <w:rFonts w:ascii="Arial" w:hAnsi="Arial" w:cs="Arial"/>
                <w:b/>
                <w:sz w:val="22"/>
                <w:szCs w:val="22"/>
                <w:lang w:val="de-DE"/>
              </w:rPr>
              <w:t> </w:t>
            </w:r>
            <w:r w:rsidRPr="006A4FF2">
              <w:rPr>
                <w:rFonts w:ascii="Arial" w:hAnsi="Arial" w:cs="Arial"/>
                <w:b/>
                <w:sz w:val="22"/>
                <w:szCs w:val="22"/>
                <w:lang w:val="de-DE"/>
              </w:rPr>
              <w:t> </w:t>
            </w:r>
            <w:r w:rsidRPr="006A4FF2">
              <w:rPr>
                <w:rFonts w:ascii="Arial" w:hAnsi="Arial" w:cs="Arial"/>
                <w:b/>
                <w:sz w:val="22"/>
                <w:szCs w:val="22"/>
                <w:lang w:val="de-DE"/>
              </w:rPr>
              <w:fldChar w:fldCharType="end"/>
            </w:r>
          </w:p>
          <w:p w:rsidR="008523C0" w:rsidRPr="006A4FF2" w:rsidRDefault="008523C0" w:rsidP="00A04F00">
            <w:pPr>
              <w:rPr>
                <w:rFonts w:ascii="Arial" w:hAnsi="Arial" w:cs="Arial"/>
                <w:i/>
                <w:sz w:val="22"/>
                <w:szCs w:val="22"/>
                <w:lang w:val="de-DE"/>
              </w:rPr>
            </w:pPr>
          </w:p>
        </w:tc>
      </w:tr>
      <w:tr w:rsidR="008523C0" w:rsidTr="006A4FF2">
        <w:tc>
          <w:tcPr>
            <w:tcW w:w="4786" w:type="dxa"/>
            <w:shd w:val="clear" w:color="auto" w:fill="auto"/>
          </w:tcPr>
          <w:p w:rsidR="008523C0" w:rsidRPr="006A4FF2" w:rsidRDefault="008523C0" w:rsidP="00A04F00">
            <w:pPr>
              <w:rPr>
                <w:rFonts w:ascii="Arial" w:hAnsi="Arial" w:cs="Arial"/>
                <w:i/>
                <w:sz w:val="22"/>
                <w:szCs w:val="22"/>
                <w:lang w:val="de-DE"/>
              </w:rPr>
            </w:pPr>
            <w:r w:rsidRPr="006A4FF2">
              <w:rPr>
                <w:rFonts w:ascii="Arial" w:hAnsi="Arial" w:cs="Arial"/>
                <w:i/>
                <w:sz w:val="22"/>
                <w:szCs w:val="22"/>
                <w:lang w:val="de-DE"/>
              </w:rPr>
              <w:t>Signature:</w:t>
            </w:r>
          </w:p>
          <w:p w:rsidR="008523C0" w:rsidRPr="006A4FF2" w:rsidRDefault="008523C0" w:rsidP="00A04F00">
            <w:pPr>
              <w:rPr>
                <w:rFonts w:ascii="Arial" w:hAnsi="Arial" w:cs="Arial"/>
                <w:i/>
                <w:sz w:val="22"/>
                <w:szCs w:val="22"/>
                <w:lang w:val="de-DE"/>
              </w:rPr>
            </w:pPr>
          </w:p>
        </w:tc>
        <w:tc>
          <w:tcPr>
            <w:tcW w:w="4253" w:type="dxa"/>
            <w:shd w:val="clear" w:color="auto" w:fill="auto"/>
          </w:tcPr>
          <w:p w:rsidR="008523C0" w:rsidRPr="006A4FF2" w:rsidRDefault="008523C0" w:rsidP="00A04F00">
            <w:pPr>
              <w:rPr>
                <w:rFonts w:ascii="Arial" w:hAnsi="Arial" w:cs="Arial"/>
                <w:i/>
                <w:sz w:val="22"/>
                <w:szCs w:val="22"/>
                <w:lang w:val="de-DE"/>
              </w:rPr>
            </w:pPr>
            <w:r w:rsidRPr="006A4FF2">
              <w:rPr>
                <w:rFonts w:ascii="Arial" w:hAnsi="Arial" w:cs="Arial"/>
                <w:i/>
                <w:sz w:val="22"/>
                <w:szCs w:val="22"/>
                <w:lang w:val="de-DE"/>
              </w:rPr>
              <w:t>Signature:</w:t>
            </w:r>
          </w:p>
          <w:p w:rsidR="008523C0" w:rsidRPr="006A4FF2" w:rsidRDefault="008523C0" w:rsidP="00A04F00">
            <w:pPr>
              <w:rPr>
                <w:rFonts w:ascii="Arial" w:hAnsi="Arial" w:cs="Arial"/>
                <w:i/>
                <w:sz w:val="22"/>
                <w:szCs w:val="22"/>
                <w:lang w:val="de-DE"/>
              </w:rPr>
            </w:pPr>
          </w:p>
        </w:tc>
      </w:tr>
    </w:tbl>
    <w:p w:rsidR="00D25AD3" w:rsidRDefault="00D25AD3">
      <w:pPr>
        <w:rPr>
          <w:lang w:val="de-AT"/>
        </w:rPr>
      </w:pPr>
    </w:p>
    <w:p w:rsidR="008523C0" w:rsidRDefault="008523C0">
      <w:pPr>
        <w:rPr>
          <w:lang w:val="de-AT"/>
        </w:rPr>
      </w:pPr>
    </w:p>
    <w:p w:rsidR="008523C0" w:rsidRPr="008523C0" w:rsidRDefault="008523C0">
      <w:pPr>
        <w:rPr>
          <w:lang w:val="de-AT"/>
        </w:rPr>
      </w:pPr>
    </w:p>
    <w:sectPr w:rsidR="008523C0" w:rsidRPr="008523C0" w:rsidSect="007E6D6D">
      <w:headerReference w:type="default" r:id="rId8"/>
      <w:footerReference w:type="default" r:id="rId9"/>
      <w:footnotePr>
        <w:numRestart w:val="eachPage"/>
      </w:footnotePr>
      <w:pgSz w:w="11906" w:h="16838"/>
      <w:pgMar w:top="1417" w:right="1417" w:bottom="1417" w:left="1417"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FF2" w:rsidRDefault="006A4FF2" w:rsidP="006B3D94">
      <w:r>
        <w:separator/>
      </w:r>
    </w:p>
  </w:endnote>
  <w:endnote w:type="continuationSeparator" w:id="0">
    <w:p w:rsidR="006A4FF2" w:rsidRDefault="006A4FF2" w:rsidP="006B3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NeueLTStd-Roman">
    <w:altName w:val="Arial Unicode MS"/>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A05" w:rsidRPr="00680732" w:rsidRDefault="000E3E82" w:rsidP="009435A4">
    <w:pPr>
      <w:pStyle w:val="Fuzeile"/>
      <w:jc w:val="right"/>
      <w:rPr>
        <w:rFonts w:ascii="Arial" w:hAnsi="Arial" w:cs="Arial"/>
        <w:sz w:val="16"/>
        <w:szCs w:val="16"/>
        <w:lang w:val="de-AT"/>
      </w:rPr>
    </w:pPr>
    <w:r>
      <w:rPr>
        <w:rFonts w:ascii="Arial" w:hAnsi="Arial" w:cs="Arial"/>
        <w:sz w:val="16"/>
        <w:szCs w:val="16"/>
        <w:lang w:val="de-AT"/>
      </w:rPr>
      <w:t>page</w:t>
    </w:r>
    <w:r w:rsidRPr="00680732">
      <w:rPr>
        <w:rFonts w:ascii="Arial" w:hAnsi="Arial" w:cs="Arial"/>
        <w:sz w:val="16"/>
        <w:szCs w:val="16"/>
        <w:lang w:val="de-AT"/>
      </w:rPr>
      <w:t xml:space="preserve"> </w:t>
    </w:r>
    <w:r w:rsidRPr="00680732">
      <w:rPr>
        <w:rStyle w:val="Seitenzahl"/>
        <w:rFonts w:ascii="Arial" w:hAnsi="Arial" w:cs="Arial"/>
        <w:sz w:val="16"/>
        <w:szCs w:val="16"/>
      </w:rPr>
      <w:fldChar w:fldCharType="begin"/>
    </w:r>
    <w:r w:rsidRPr="00680732">
      <w:rPr>
        <w:rStyle w:val="Seitenzahl"/>
        <w:rFonts w:ascii="Arial" w:hAnsi="Arial" w:cs="Arial"/>
        <w:sz w:val="16"/>
        <w:szCs w:val="16"/>
      </w:rPr>
      <w:instrText xml:space="preserve"> PAGE </w:instrText>
    </w:r>
    <w:r w:rsidRPr="00680732">
      <w:rPr>
        <w:rStyle w:val="Seitenzahl"/>
        <w:rFonts w:ascii="Arial" w:hAnsi="Arial" w:cs="Arial"/>
        <w:sz w:val="16"/>
        <w:szCs w:val="16"/>
      </w:rPr>
      <w:fldChar w:fldCharType="separate"/>
    </w:r>
    <w:r w:rsidR="00D1660E">
      <w:rPr>
        <w:rStyle w:val="Seitenzahl"/>
        <w:rFonts w:ascii="Arial" w:hAnsi="Arial" w:cs="Arial"/>
        <w:noProof/>
        <w:sz w:val="16"/>
        <w:szCs w:val="16"/>
      </w:rPr>
      <w:t>1</w:t>
    </w:r>
    <w:r w:rsidRPr="00680732">
      <w:rPr>
        <w:rStyle w:val="Seitenzahl"/>
        <w:rFonts w:ascii="Arial" w:hAnsi="Arial" w:cs="Arial"/>
        <w:sz w:val="16"/>
        <w:szCs w:val="16"/>
      </w:rPr>
      <w:fldChar w:fldCharType="end"/>
    </w:r>
    <w:r w:rsidRPr="00680732">
      <w:rPr>
        <w:rStyle w:val="Seitenzahl"/>
        <w:rFonts w:ascii="Arial" w:hAnsi="Arial" w:cs="Arial"/>
        <w:sz w:val="16"/>
        <w:szCs w:val="16"/>
        <w:lang w:val="de-AT"/>
      </w:rPr>
      <w:t xml:space="preserve"> </w:t>
    </w:r>
    <w:r>
      <w:rPr>
        <w:rStyle w:val="Seitenzahl"/>
        <w:rFonts w:ascii="Arial" w:hAnsi="Arial" w:cs="Arial"/>
        <w:sz w:val="16"/>
        <w:szCs w:val="16"/>
        <w:lang w:val="de-AT"/>
      </w:rPr>
      <w:t>of</w:t>
    </w:r>
    <w:r w:rsidRPr="00680732">
      <w:rPr>
        <w:rStyle w:val="Seitenzahl"/>
        <w:rFonts w:ascii="Arial" w:hAnsi="Arial" w:cs="Arial"/>
        <w:sz w:val="16"/>
        <w:szCs w:val="16"/>
        <w:lang w:val="de-AT"/>
      </w:rPr>
      <w:t xml:space="preserve"> </w:t>
    </w:r>
    <w:r w:rsidRPr="00680732">
      <w:rPr>
        <w:rStyle w:val="Seitenzahl"/>
        <w:rFonts w:ascii="Arial" w:hAnsi="Arial" w:cs="Arial"/>
        <w:sz w:val="16"/>
        <w:szCs w:val="16"/>
      </w:rPr>
      <w:fldChar w:fldCharType="begin"/>
    </w:r>
    <w:r w:rsidRPr="00680732">
      <w:rPr>
        <w:rStyle w:val="Seitenzahl"/>
        <w:rFonts w:ascii="Arial" w:hAnsi="Arial" w:cs="Arial"/>
        <w:sz w:val="16"/>
        <w:szCs w:val="16"/>
      </w:rPr>
      <w:instrText xml:space="preserve"> NUMPAGES </w:instrText>
    </w:r>
    <w:r w:rsidRPr="00680732">
      <w:rPr>
        <w:rStyle w:val="Seitenzahl"/>
        <w:rFonts w:ascii="Arial" w:hAnsi="Arial" w:cs="Arial"/>
        <w:sz w:val="16"/>
        <w:szCs w:val="16"/>
      </w:rPr>
      <w:fldChar w:fldCharType="separate"/>
    </w:r>
    <w:r w:rsidR="00D1660E">
      <w:rPr>
        <w:rStyle w:val="Seitenzahl"/>
        <w:rFonts w:ascii="Arial" w:hAnsi="Arial" w:cs="Arial"/>
        <w:noProof/>
        <w:sz w:val="16"/>
        <w:szCs w:val="16"/>
      </w:rPr>
      <w:t>3</w:t>
    </w:r>
    <w:r w:rsidRPr="00680732">
      <w:rPr>
        <w:rStyle w:val="Seitenzahl"/>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FF2" w:rsidRDefault="006A4FF2" w:rsidP="006B3D94">
      <w:r>
        <w:separator/>
      </w:r>
    </w:p>
  </w:footnote>
  <w:footnote w:type="continuationSeparator" w:id="0">
    <w:p w:rsidR="006A4FF2" w:rsidRDefault="006A4FF2" w:rsidP="006B3D94">
      <w:r>
        <w:continuationSeparator/>
      </w:r>
    </w:p>
  </w:footnote>
  <w:footnote w:id="1">
    <w:p w:rsidR="006B3D94" w:rsidRPr="006C6072" w:rsidRDefault="006B3D94" w:rsidP="006B3D94">
      <w:pPr>
        <w:pStyle w:val="Funotentext"/>
        <w:rPr>
          <w:lang w:val="en-US"/>
        </w:rPr>
      </w:pPr>
      <w:r w:rsidRPr="009435A4">
        <w:rPr>
          <w:rStyle w:val="Funotenzeichen"/>
        </w:rPr>
        <w:t>(</w:t>
      </w:r>
      <w:r>
        <w:rPr>
          <w:rStyle w:val="Funotenzeichen"/>
        </w:rPr>
        <w:footnoteRef/>
      </w:r>
      <w:r w:rsidRPr="009435A4">
        <w:rPr>
          <w:rStyle w:val="Funotenzeichen"/>
        </w:rPr>
        <w:t>)</w:t>
      </w:r>
      <w:r>
        <w:t xml:space="preserve"> </w:t>
      </w:r>
      <w:r w:rsidRPr="006C6072">
        <w:rPr>
          <w:rFonts w:ascii="Arial" w:hAnsi="Arial" w:cs="Arial"/>
          <w:i/>
          <w:sz w:val="16"/>
          <w:szCs w:val="16"/>
          <w:lang w:val="en-US"/>
        </w:rPr>
        <w:t>Please delete as appropriate</w:t>
      </w:r>
    </w:p>
  </w:footnote>
  <w:footnote w:id="2">
    <w:p w:rsidR="006B3D94" w:rsidRPr="0069254D" w:rsidRDefault="006B3D94" w:rsidP="006B3D94">
      <w:pPr>
        <w:pStyle w:val="Funotentext"/>
        <w:rPr>
          <w:rFonts w:ascii="Arial" w:hAnsi="Arial" w:cs="Arial"/>
          <w:sz w:val="16"/>
          <w:szCs w:val="16"/>
          <w:lang w:val="en-US"/>
        </w:rPr>
      </w:pPr>
      <w:r w:rsidRPr="0069254D">
        <w:rPr>
          <w:rStyle w:val="Funotenzeichen"/>
        </w:rPr>
        <w:t>(</w:t>
      </w:r>
      <w:r>
        <w:rPr>
          <w:rStyle w:val="Funotenzeichen"/>
        </w:rPr>
        <w:footnoteRef/>
      </w:r>
      <w:r w:rsidRPr="0069254D">
        <w:rPr>
          <w:rStyle w:val="Funotenzeichen"/>
        </w:rPr>
        <w:t>)</w:t>
      </w:r>
      <w:r>
        <w:t xml:space="preserve"> </w:t>
      </w:r>
      <w:r w:rsidRPr="0069254D">
        <w:rPr>
          <w:rFonts w:ascii="Arial" w:hAnsi="Arial" w:cs="Arial"/>
          <w:sz w:val="16"/>
          <w:szCs w:val="16"/>
          <w:lang w:val="en-US"/>
        </w:rPr>
        <w:t xml:space="preserve">Please delete, if the subsequent </w:t>
      </w:r>
      <w:r w:rsidRPr="0069254D">
        <w:rPr>
          <w:rFonts w:ascii="Arial" w:hAnsi="Arial" w:cs="Arial"/>
          <w:sz w:val="16"/>
          <w:szCs w:val="16"/>
          <w:u w:val="single"/>
          <w:lang w:val="en-US"/>
        </w:rPr>
        <w:t>non-interim recovery or disposal</w:t>
      </w:r>
      <w:r>
        <w:rPr>
          <w:rFonts w:ascii="Arial" w:hAnsi="Arial" w:cs="Arial"/>
          <w:sz w:val="16"/>
          <w:szCs w:val="16"/>
          <w:lang w:val="en-US"/>
        </w:rPr>
        <w:t xml:space="preserve"> does </w:t>
      </w:r>
      <w:r w:rsidRPr="0069254D">
        <w:rPr>
          <w:rFonts w:ascii="Arial" w:hAnsi="Arial" w:cs="Arial"/>
          <w:b/>
          <w:sz w:val="16"/>
          <w:szCs w:val="16"/>
          <w:u w:val="single"/>
          <w:lang w:val="en-US"/>
        </w:rPr>
        <w:t>not</w:t>
      </w:r>
      <w:r>
        <w:rPr>
          <w:rFonts w:ascii="Arial" w:hAnsi="Arial" w:cs="Arial"/>
          <w:sz w:val="16"/>
          <w:szCs w:val="16"/>
          <w:lang w:val="en-US"/>
        </w:rPr>
        <w:t xml:space="preserve"> take place in a facility located in the </w:t>
      </w:r>
      <w:r w:rsidRPr="0069254D">
        <w:rPr>
          <w:rFonts w:ascii="Arial" w:hAnsi="Arial" w:cs="Arial"/>
          <w:sz w:val="16"/>
          <w:szCs w:val="16"/>
          <w:u w:val="single"/>
          <w:lang w:val="en-US"/>
        </w:rPr>
        <w:t>country of destination</w:t>
      </w:r>
      <w:r w:rsidRPr="0069254D">
        <w:rPr>
          <w:rFonts w:ascii="Arial" w:hAnsi="Arial" w:cs="Arial"/>
          <w:sz w:val="16"/>
          <w:szCs w:val="16"/>
          <w:lang w:val="en-US"/>
        </w:rPr>
        <w:t>.</w:t>
      </w:r>
    </w:p>
  </w:footnote>
  <w:footnote w:id="3">
    <w:p w:rsidR="006B3D94" w:rsidRPr="0069254D" w:rsidRDefault="006B3D94" w:rsidP="006B3D94">
      <w:pPr>
        <w:pStyle w:val="Funotentext"/>
        <w:rPr>
          <w:rFonts w:ascii="Arial" w:hAnsi="Arial" w:cs="Arial"/>
          <w:i/>
          <w:sz w:val="16"/>
          <w:szCs w:val="16"/>
          <w:lang w:val="en-US"/>
        </w:rPr>
      </w:pPr>
      <w:r w:rsidRPr="0069254D">
        <w:rPr>
          <w:rStyle w:val="Funotenzeichen"/>
          <w:rFonts w:ascii="Tahoma" w:hAnsi="Tahoma" w:cs="Tahoma"/>
          <w:i/>
          <w:sz w:val="16"/>
          <w:szCs w:val="16"/>
        </w:rPr>
        <w:footnoteRef/>
      </w:r>
      <w:r w:rsidRPr="0069254D">
        <w:rPr>
          <w:rFonts w:ascii="Tahoma" w:hAnsi="Tahoma" w:cs="Tahoma"/>
          <w:i/>
          <w:sz w:val="16"/>
          <w:szCs w:val="16"/>
        </w:rPr>
        <w:t xml:space="preserve"> </w:t>
      </w:r>
      <w:r w:rsidRPr="0069254D">
        <w:rPr>
          <w:rFonts w:ascii="Arial" w:hAnsi="Arial" w:cs="Arial"/>
          <w:i/>
          <w:sz w:val="16"/>
          <w:szCs w:val="16"/>
          <w:lang w:val="en-US"/>
        </w:rPr>
        <w:t>Only applicable, if the subsequent non-interim recovery or disposal does not take place in the country of destination</w:t>
      </w:r>
    </w:p>
  </w:footnote>
  <w:footnote w:id="4">
    <w:p w:rsidR="009B017C" w:rsidRPr="006C6072" w:rsidRDefault="009B017C" w:rsidP="009B017C">
      <w:pPr>
        <w:pStyle w:val="Funotentext"/>
        <w:rPr>
          <w:lang w:val="en-US"/>
        </w:rPr>
      </w:pPr>
      <w:r>
        <w:rPr>
          <w:rStyle w:val="Funotenzeichen"/>
        </w:rPr>
        <w:footnoteRef/>
      </w:r>
      <w:r>
        <w:t xml:space="preserve"> </w:t>
      </w:r>
      <w:r w:rsidRPr="006C6072">
        <w:rPr>
          <w:rFonts w:ascii="Arial" w:hAnsi="Arial" w:cs="Arial"/>
          <w:i/>
          <w:sz w:val="16"/>
          <w:szCs w:val="16"/>
          <w:lang w:val="en-US"/>
        </w:rPr>
        <w:t>Please delete as appropriate</w:t>
      </w:r>
    </w:p>
  </w:footnote>
  <w:footnote w:id="5">
    <w:p w:rsidR="006B3D94" w:rsidRPr="00DC3318" w:rsidRDefault="006B3D94" w:rsidP="006B3D94">
      <w:pPr>
        <w:pStyle w:val="Funotentext"/>
        <w:rPr>
          <w:rFonts w:ascii="Tahoma" w:hAnsi="Tahoma" w:cs="Tahoma"/>
          <w:i/>
          <w:sz w:val="16"/>
          <w:szCs w:val="16"/>
          <w:lang w:val="en-US"/>
        </w:rPr>
      </w:pPr>
      <w:r w:rsidRPr="00DC3318">
        <w:rPr>
          <w:rStyle w:val="Funotenzeichen"/>
          <w:rFonts w:ascii="Arial" w:hAnsi="Arial" w:cs="Arial"/>
          <w:i/>
          <w:sz w:val="16"/>
          <w:szCs w:val="16"/>
        </w:rPr>
        <w:footnoteRef/>
      </w:r>
      <w:r w:rsidRPr="00DC3318">
        <w:rPr>
          <w:rFonts w:ascii="Arial" w:hAnsi="Arial" w:cs="Arial"/>
          <w:i/>
          <w:sz w:val="16"/>
          <w:szCs w:val="16"/>
        </w:rPr>
        <w:t xml:space="preserve"> </w:t>
      </w:r>
      <w:r w:rsidRPr="00DC3318">
        <w:rPr>
          <w:rFonts w:ascii="Arial" w:hAnsi="Arial" w:cs="Arial"/>
          <w:i/>
          <w:sz w:val="16"/>
          <w:szCs w:val="16"/>
          <w:lang w:val="en-US"/>
        </w:rPr>
        <w:t xml:space="preserve">Not </w:t>
      </w:r>
      <w:r>
        <w:rPr>
          <w:rFonts w:ascii="Arial" w:hAnsi="Arial" w:cs="Arial"/>
          <w:i/>
          <w:sz w:val="16"/>
          <w:szCs w:val="16"/>
          <w:lang w:val="en-US"/>
        </w:rPr>
        <w:t>applicable</w:t>
      </w:r>
      <w:r w:rsidRPr="00DC3318">
        <w:rPr>
          <w:rFonts w:ascii="Arial" w:hAnsi="Arial" w:cs="Arial"/>
          <w:i/>
          <w:sz w:val="16"/>
          <w:szCs w:val="16"/>
          <w:lang w:val="en-US"/>
        </w:rPr>
        <w:t>, if the subsequent non-interim recovery or disposal does not take place in the country of destination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A05" w:rsidRPr="00066A28" w:rsidRDefault="000E3E82">
    <w:pPr>
      <w:pStyle w:val="Kopfzeile"/>
      <w:rPr>
        <w:rFonts w:ascii="Arial" w:hAnsi="Arial" w:cs="Arial"/>
        <w:i/>
        <w:sz w:val="16"/>
        <w:szCs w:val="16"/>
        <w:lang w:val="en-US"/>
      </w:rPr>
    </w:pPr>
    <w:r>
      <w:rPr>
        <w:rFonts w:ascii="Arial" w:hAnsi="Arial" w:cs="Arial"/>
        <w:i/>
        <w:sz w:val="16"/>
        <w:szCs w:val="16"/>
        <w:lang w:val="en-US"/>
      </w:rPr>
      <w:t>C</w:t>
    </w:r>
    <w:r w:rsidRPr="00066A28">
      <w:rPr>
        <w:rFonts w:ascii="Arial" w:hAnsi="Arial" w:cs="Arial"/>
        <w:i/>
        <w:sz w:val="16"/>
        <w:szCs w:val="16"/>
        <w:lang w:val="en-US"/>
      </w:rPr>
      <w:t>ontract</w:t>
    </w:r>
    <w:r>
      <w:rPr>
        <w:rFonts w:ascii="Arial" w:hAnsi="Arial" w:cs="Arial"/>
        <w:i/>
        <w:sz w:val="16"/>
        <w:szCs w:val="16"/>
        <w:lang w:val="en-US"/>
      </w:rPr>
      <w:t xml:space="preserve"> interim</w:t>
    </w:r>
    <w:r w:rsidRPr="00066A28">
      <w:rPr>
        <w:rFonts w:ascii="Arial" w:hAnsi="Arial" w:cs="Arial"/>
        <w:i/>
        <w:sz w:val="16"/>
        <w:szCs w:val="16"/>
        <w:lang w:val="en-US"/>
      </w:rPr>
      <w:t xml:space="preserve"> </w:t>
    </w:r>
    <w:r>
      <w:rPr>
        <w:rFonts w:ascii="Arial" w:hAnsi="Arial" w:cs="Arial"/>
        <w:i/>
        <w:sz w:val="16"/>
        <w:szCs w:val="16"/>
        <w:lang w:val="en-US"/>
      </w:rPr>
      <w:t>recovery or disposal</w:t>
    </w:r>
    <w:r w:rsidR="006B3D94">
      <w:rPr>
        <w:rFonts w:ascii="Arial" w:hAnsi="Arial" w:cs="Arial"/>
        <w:i/>
        <w:sz w:val="16"/>
        <w:szCs w:val="16"/>
        <w:lang w:val="en-US"/>
      </w:rPr>
      <w:t xml:space="preserve"> </w:t>
    </w:r>
    <w:r w:rsidR="00827B19">
      <w:rPr>
        <w:rFonts w:ascii="Arial" w:hAnsi="Arial" w:cs="Arial"/>
        <w:i/>
        <w:sz w:val="16"/>
        <w:szCs w:val="16"/>
        <w:lang w:val="en-US"/>
      </w:rPr>
      <w:t>&amp;</w:t>
    </w:r>
    <w:r w:rsidR="006B3D94">
      <w:rPr>
        <w:rFonts w:ascii="Arial" w:hAnsi="Arial" w:cs="Arial"/>
        <w:i/>
        <w:sz w:val="16"/>
        <w:szCs w:val="16"/>
        <w:lang w:val="en-US"/>
      </w:rPr>
      <w:t xml:space="preserve"> subsequent non-interim recovery or disposal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629"/>
    <w:multiLevelType w:val="hybridMultilevel"/>
    <w:tmpl w:val="9E383E7A"/>
    <w:lvl w:ilvl="0" w:tplc="4B7A0EDE">
      <w:start w:val="1"/>
      <w:numFmt w:val="lowerLetter"/>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
    <w:nsid w:val="27C2085F"/>
    <w:multiLevelType w:val="hybridMultilevel"/>
    <w:tmpl w:val="9E767E28"/>
    <w:lvl w:ilvl="0" w:tplc="0C070011">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
    <w:nsid w:val="3B2F4057"/>
    <w:multiLevelType w:val="hybridMultilevel"/>
    <w:tmpl w:val="0414D7C0"/>
    <w:lvl w:ilvl="0" w:tplc="88C683AA">
      <w:start w:val="4"/>
      <w:numFmt w:val="decimal"/>
      <w:lvlText w:val="%1)"/>
      <w:lvlJc w:val="left"/>
      <w:pPr>
        <w:ind w:left="108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4518605E"/>
    <w:multiLevelType w:val="hybridMultilevel"/>
    <w:tmpl w:val="E51260A8"/>
    <w:lvl w:ilvl="0" w:tplc="748EE6EA">
      <w:start w:val="1"/>
      <w:numFmt w:val="decimal"/>
      <w:lvlText w:val="%1)"/>
      <w:lvlJc w:val="left"/>
      <w:pPr>
        <w:tabs>
          <w:tab w:val="num" w:pos="360"/>
        </w:tabs>
        <w:ind w:left="360" w:hanging="360"/>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4">
    <w:nsid w:val="4D6610C6"/>
    <w:multiLevelType w:val="hybridMultilevel"/>
    <w:tmpl w:val="6F0801BE"/>
    <w:lvl w:ilvl="0" w:tplc="0C070019">
      <w:start w:val="1"/>
      <w:numFmt w:val="lowerLetter"/>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defaultTabStop w:val="708"/>
  <w:hyphenationZone w:val="425"/>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FF2"/>
    <w:rsid w:val="00023AFF"/>
    <w:rsid w:val="00037B13"/>
    <w:rsid w:val="00064A88"/>
    <w:rsid w:val="000E3E82"/>
    <w:rsid w:val="002576B8"/>
    <w:rsid w:val="003F2F3D"/>
    <w:rsid w:val="004222E9"/>
    <w:rsid w:val="00430FCF"/>
    <w:rsid w:val="004E7953"/>
    <w:rsid w:val="005C1D78"/>
    <w:rsid w:val="006819B0"/>
    <w:rsid w:val="006907F8"/>
    <w:rsid w:val="006A4FF2"/>
    <w:rsid w:val="006B3D94"/>
    <w:rsid w:val="006C5568"/>
    <w:rsid w:val="006C756F"/>
    <w:rsid w:val="006E7664"/>
    <w:rsid w:val="006F477E"/>
    <w:rsid w:val="00784B9F"/>
    <w:rsid w:val="007E6D6D"/>
    <w:rsid w:val="00827B19"/>
    <w:rsid w:val="008523C0"/>
    <w:rsid w:val="008774D5"/>
    <w:rsid w:val="00890657"/>
    <w:rsid w:val="008D7812"/>
    <w:rsid w:val="008E79F9"/>
    <w:rsid w:val="009606A0"/>
    <w:rsid w:val="009A6F41"/>
    <w:rsid w:val="009B017C"/>
    <w:rsid w:val="00A40908"/>
    <w:rsid w:val="00A75378"/>
    <w:rsid w:val="00AC1345"/>
    <w:rsid w:val="00AC3727"/>
    <w:rsid w:val="00B13132"/>
    <w:rsid w:val="00B22D8A"/>
    <w:rsid w:val="00B80295"/>
    <w:rsid w:val="00BE053E"/>
    <w:rsid w:val="00BE5CAB"/>
    <w:rsid w:val="00C86D6C"/>
    <w:rsid w:val="00D1660E"/>
    <w:rsid w:val="00D25AD3"/>
    <w:rsid w:val="00D6108A"/>
    <w:rsid w:val="00D87F10"/>
    <w:rsid w:val="00E17200"/>
    <w:rsid w:val="00EA08C3"/>
    <w:rsid w:val="00F67E8D"/>
    <w:rsid w:val="00F73119"/>
    <w:rsid w:val="00F87F58"/>
    <w:rsid w:val="00FC61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3D94"/>
    <w:rPr>
      <w:rFonts w:ascii="Times New Roman" w:eastAsia="Times New Roman" w:hAnsi="Times New Roman"/>
      <w:sz w:val="24"/>
      <w:szCs w:val="24"/>
      <w:lang w:val="bg-BG" w:eastAsia="bg-BG"/>
    </w:rPr>
  </w:style>
  <w:style w:type="paragraph" w:styleId="berschrift1">
    <w:name w:val="heading 1"/>
    <w:basedOn w:val="Standard"/>
    <w:next w:val="Standard"/>
    <w:link w:val="berschrift1Zchn"/>
    <w:qFormat/>
    <w:rsid w:val="006B3D94"/>
    <w:pPr>
      <w:keepNext/>
      <w:overflowPunct w:val="0"/>
      <w:autoSpaceDE w:val="0"/>
      <w:autoSpaceDN w:val="0"/>
      <w:adjustRightInd w:val="0"/>
      <w:spacing w:line="360" w:lineRule="auto"/>
      <w:jc w:val="center"/>
      <w:textAlignment w:val="baseline"/>
      <w:outlineLvl w:val="0"/>
    </w:pPr>
    <w:rPr>
      <w:rFonts w:ascii="Arial" w:hAnsi="Arial"/>
      <w:sz w:val="22"/>
      <w:szCs w:val="20"/>
      <w:u w:val="single"/>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6B3D94"/>
    <w:rPr>
      <w:rFonts w:ascii="Arial" w:eastAsia="Times New Roman" w:hAnsi="Arial" w:cs="Times New Roman"/>
      <w:szCs w:val="20"/>
      <w:u w:val="single"/>
      <w:lang w:val="de-DE" w:eastAsia="de-DE"/>
    </w:rPr>
  </w:style>
  <w:style w:type="table" w:styleId="Tabellenraster">
    <w:name w:val="Table Grid"/>
    <w:basedOn w:val="NormaleTabelle"/>
    <w:rsid w:val="006B3D9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semiHidden/>
    <w:rsid w:val="006B3D94"/>
    <w:rPr>
      <w:sz w:val="20"/>
      <w:szCs w:val="20"/>
    </w:rPr>
  </w:style>
  <w:style w:type="character" w:customStyle="1" w:styleId="FunotentextZchn">
    <w:name w:val="Fußnotentext Zchn"/>
    <w:link w:val="Funotentext"/>
    <w:semiHidden/>
    <w:rsid w:val="006B3D94"/>
    <w:rPr>
      <w:rFonts w:ascii="Times New Roman" w:eastAsia="Times New Roman" w:hAnsi="Times New Roman" w:cs="Times New Roman"/>
      <w:sz w:val="20"/>
      <w:szCs w:val="20"/>
      <w:lang w:val="bg-BG" w:eastAsia="bg-BG"/>
    </w:rPr>
  </w:style>
  <w:style w:type="character" w:styleId="Funotenzeichen">
    <w:name w:val="footnote reference"/>
    <w:semiHidden/>
    <w:rsid w:val="006B3D94"/>
    <w:rPr>
      <w:vertAlign w:val="superscript"/>
    </w:rPr>
  </w:style>
  <w:style w:type="paragraph" w:styleId="Kopfzeile">
    <w:name w:val="header"/>
    <w:basedOn w:val="Standard"/>
    <w:link w:val="KopfzeileZchn"/>
    <w:rsid w:val="006B3D94"/>
    <w:pPr>
      <w:tabs>
        <w:tab w:val="center" w:pos="4536"/>
        <w:tab w:val="right" w:pos="9072"/>
      </w:tabs>
    </w:pPr>
  </w:style>
  <w:style w:type="character" w:customStyle="1" w:styleId="KopfzeileZchn">
    <w:name w:val="Kopfzeile Zchn"/>
    <w:link w:val="Kopfzeile"/>
    <w:rsid w:val="006B3D94"/>
    <w:rPr>
      <w:rFonts w:ascii="Times New Roman" w:eastAsia="Times New Roman" w:hAnsi="Times New Roman" w:cs="Times New Roman"/>
      <w:sz w:val="24"/>
      <w:szCs w:val="24"/>
      <w:lang w:val="bg-BG" w:eastAsia="bg-BG"/>
    </w:rPr>
  </w:style>
  <w:style w:type="paragraph" w:styleId="Fuzeile">
    <w:name w:val="footer"/>
    <w:basedOn w:val="Standard"/>
    <w:link w:val="FuzeileZchn"/>
    <w:rsid w:val="006B3D94"/>
    <w:pPr>
      <w:tabs>
        <w:tab w:val="center" w:pos="4536"/>
        <w:tab w:val="right" w:pos="9072"/>
      </w:tabs>
    </w:pPr>
  </w:style>
  <w:style w:type="character" w:customStyle="1" w:styleId="FuzeileZchn">
    <w:name w:val="Fußzeile Zchn"/>
    <w:link w:val="Fuzeile"/>
    <w:rsid w:val="006B3D94"/>
    <w:rPr>
      <w:rFonts w:ascii="Times New Roman" w:eastAsia="Times New Roman" w:hAnsi="Times New Roman" w:cs="Times New Roman"/>
      <w:sz w:val="24"/>
      <w:szCs w:val="24"/>
      <w:lang w:val="bg-BG" w:eastAsia="bg-BG"/>
    </w:rPr>
  </w:style>
  <w:style w:type="character" w:styleId="Seitenzahl">
    <w:name w:val="page number"/>
    <w:basedOn w:val="Absatz-Standardschriftart"/>
    <w:rsid w:val="006B3D94"/>
  </w:style>
  <w:style w:type="paragraph" w:styleId="Listenabsatz">
    <w:name w:val="List Paragraph"/>
    <w:basedOn w:val="Standard"/>
    <w:uiPriority w:val="34"/>
    <w:qFormat/>
    <w:rsid w:val="006B3D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3D94"/>
    <w:rPr>
      <w:rFonts w:ascii="Times New Roman" w:eastAsia="Times New Roman" w:hAnsi="Times New Roman"/>
      <w:sz w:val="24"/>
      <w:szCs w:val="24"/>
      <w:lang w:val="bg-BG" w:eastAsia="bg-BG"/>
    </w:rPr>
  </w:style>
  <w:style w:type="paragraph" w:styleId="berschrift1">
    <w:name w:val="heading 1"/>
    <w:basedOn w:val="Standard"/>
    <w:next w:val="Standard"/>
    <w:link w:val="berschrift1Zchn"/>
    <w:qFormat/>
    <w:rsid w:val="006B3D94"/>
    <w:pPr>
      <w:keepNext/>
      <w:overflowPunct w:val="0"/>
      <w:autoSpaceDE w:val="0"/>
      <w:autoSpaceDN w:val="0"/>
      <w:adjustRightInd w:val="0"/>
      <w:spacing w:line="360" w:lineRule="auto"/>
      <w:jc w:val="center"/>
      <w:textAlignment w:val="baseline"/>
      <w:outlineLvl w:val="0"/>
    </w:pPr>
    <w:rPr>
      <w:rFonts w:ascii="Arial" w:hAnsi="Arial"/>
      <w:sz w:val="22"/>
      <w:szCs w:val="20"/>
      <w:u w:val="single"/>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6B3D94"/>
    <w:rPr>
      <w:rFonts w:ascii="Arial" w:eastAsia="Times New Roman" w:hAnsi="Arial" w:cs="Times New Roman"/>
      <w:szCs w:val="20"/>
      <w:u w:val="single"/>
      <w:lang w:val="de-DE" w:eastAsia="de-DE"/>
    </w:rPr>
  </w:style>
  <w:style w:type="table" w:styleId="Tabellenraster">
    <w:name w:val="Table Grid"/>
    <w:basedOn w:val="NormaleTabelle"/>
    <w:rsid w:val="006B3D9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semiHidden/>
    <w:rsid w:val="006B3D94"/>
    <w:rPr>
      <w:sz w:val="20"/>
      <w:szCs w:val="20"/>
    </w:rPr>
  </w:style>
  <w:style w:type="character" w:customStyle="1" w:styleId="FunotentextZchn">
    <w:name w:val="Fußnotentext Zchn"/>
    <w:link w:val="Funotentext"/>
    <w:semiHidden/>
    <w:rsid w:val="006B3D94"/>
    <w:rPr>
      <w:rFonts w:ascii="Times New Roman" w:eastAsia="Times New Roman" w:hAnsi="Times New Roman" w:cs="Times New Roman"/>
      <w:sz w:val="20"/>
      <w:szCs w:val="20"/>
      <w:lang w:val="bg-BG" w:eastAsia="bg-BG"/>
    </w:rPr>
  </w:style>
  <w:style w:type="character" w:styleId="Funotenzeichen">
    <w:name w:val="footnote reference"/>
    <w:semiHidden/>
    <w:rsid w:val="006B3D94"/>
    <w:rPr>
      <w:vertAlign w:val="superscript"/>
    </w:rPr>
  </w:style>
  <w:style w:type="paragraph" w:styleId="Kopfzeile">
    <w:name w:val="header"/>
    <w:basedOn w:val="Standard"/>
    <w:link w:val="KopfzeileZchn"/>
    <w:rsid w:val="006B3D94"/>
    <w:pPr>
      <w:tabs>
        <w:tab w:val="center" w:pos="4536"/>
        <w:tab w:val="right" w:pos="9072"/>
      </w:tabs>
    </w:pPr>
  </w:style>
  <w:style w:type="character" w:customStyle="1" w:styleId="KopfzeileZchn">
    <w:name w:val="Kopfzeile Zchn"/>
    <w:link w:val="Kopfzeile"/>
    <w:rsid w:val="006B3D94"/>
    <w:rPr>
      <w:rFonts w:ascii="Times New Roman" w:eastAsia="Times New Roman" w:hAnsi="Times New Roman" w:cs="Times New Roman"/>
      <w:sz w:val="24"/>
      <w:szCs w:val="24"/>
      <w:lang w:val="bg-BG" w:eastAsia="bg-BG"/>
    </w:rPr>
  </w:style>
  <w:style w:type="paragraph" w:styleId="Fuzeile">
    <w:name w:val="footer"/>
    <w:basedOn w:val="Standard"/>
    <w:link w:val="FuzeileZchn"/>
    <w:rsid w:val="006B3D94"/>
    <w:pPr>
      <w:tabs>
        <w:tab w:val="center" w:pos="4536"/>
        <w:tab w:val="right" w:pos="9072"/>
      </w:tabs>
    </w:pPr>
  </w:style>
  <w:style w:type="character" w:customStyle="1" w:styleId="FuzeileZchn">
    <w:name w:val="Fußzeile Zchn"/>
    <w:link w:val="Fuzeile"/>
    <w:rsid w:val="006B3D94"/>
    <w:rPr>
      <w:rFonts w:ascii="Times New Roman" w:eastAsia="Times New Roman" w:hAnsi="Times New Roman" w:cs="Times New Roman"/>
      <w:sz w:val="24"/>
      <w:szCs w:val="24"/>
      <w:lang w:val="bg-BG" w:eastAsia="bg-BG"/>
    </w:rPr>
  </w:style>
  <w:style w:type="character" w:styleId="Seitenzahl">
    <w:name w:val="page number"/>
    <w:basedOn w:val="Absatz-Standardschriftart"/>
    <w:rsid w:val="006B3D94"/>
  </w:style>
  <w:style w:type="paragraph" w:styleId="Listenabsatz">
    <w:name w:val="List Paragraph"/>
    <w:basedOn w:val="Standard"/>
    <w:uiPriority w:val="34"/>
    <w:qFormat/>
    <w:rsid w:val="006B3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511</Words>
  <Characters>3223</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BMLFUW</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FANGL, Claudia</dc:creator>
  <cp:lastModifiedBy>GE, BM60</cp:lastModifiedBy>
  <cp:revision>2</cp:revision>
  <dcterms:created xsi:type="dcterms:W3CDTF">2013-10-09T06:49:00Z</dcterms:created>
  <dcterms:modified xsi:type="dcterms:W3CDTF">2013-10-09T06:49:00Z</dcterms:modified>
</cp:coreProperties>
</file>